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AAE42" w14:textId="77777777" w:rsidR="007C4CA0" w:rsidRPr="007C4CA0" w:rsidRDefault="007C4CA0" w:rsidP="007C4CA0">
      <w:pPr>
        <w:keepNext/>
        <w:keepLines/>
        <w:pBdr>
          <w:bottom w:val="single" w:sz="4" w:space="2" w:color="ED7D31" w:themeColor="accent2"/>
        </w:pBdr>
        <w:spacing w:before="360" w:after="120" w:line="240" w:lineRule="auto"/>
        <w:ind w:left="0" w:right="0" w:firstLine="0"/>
        <w:jc w:val="right"/>
        <w:outlineLvl w:val="0"/>
        <w:rPr>
          <w:rFonts w:asciiTheme="minorHAnsi" w:eastAsiaTheme="majorEastAsia" w:hAnsiTheme="minorHAnsi" w:cstheme="minorHAnsi"/>
          <w:sz w:val="21"/>
          <w:szCs w:val="21"/>
        </w:rPr>
      </w:pPr>
      <w:bookmarkStart w:id="0" w:name="_Toc124404956"/>
      <w:r w:rsidRPr="007C4CA0">
        <w:rPr>
          <w:rFonts w:asciiTheme="minorHAnsi" w:eastAsiaTheme="majorEastAsia" w:hAnsiTheme="minorHAnsi" w:cstheme="minorHAnsi"/>
          <w:sz w:val="21"/>
          <w:szCs w:val="21"/>
        </w:rPr>
        <w:t>Pirkimo sąlygų 2 priedas „Techninė specifikacija“</w:t>
      </w:r>
      <w:bookmarkEnd w:id="0"/>
    </w:p>
    <w:p w14:paraId="5E0D5098" w14:textId="77777777" w:rsidR="00985572" w:rsidRPr="00282A9B" w:rsidRDefault="00985572" w:rsidP="000449AC">
      <w:pPr>
        <w:tabs>
          <w:tab w:val="left" w:pos="8137"/>
        </w:tabs>
        <w:ind w:hanging="1191"/>
        <w:jc w:val="center"/>
      </w:pPr>
    </w:p>
    <w:p w14:paraId="678CA21F" w14:textId="51A3D8FA" w:rsidR="00271B28" w:rsidRPr="007C4CA0" w:rsidRDefault="00271B28" w:rsidP="000449AC">
      <w:pPr>
        <w:tabs>
          <w:tab w:val="left" w:pos="8137"/>
        </w:tabs>
        <w:ind w:hanging="1191"/>
        <w:jc w:val="center"/>
        <w:rPr>
          <w:rFonts w:asciiTheme="minorHAnsi" w:hAnsiTheme="minorHAnsi" w:cstheme="minorHAnsi"/>
          <w:b/>
          <w:bCs/>
          <w:sz w:val="22"/>
          <w:szCs w:val="22"/>
        </w:rPr>
      </w:pPr>
      <w:r w:rsidRPr="007C4CA0">
        <w:rPr>
          <w:rFonts w:asciiTheme="minorHAnsi" w:hAnsiTheme="minorHAnsi" w:cstheme="minorHAnsi"/>
          <w:b/>
          <w:bCs/>
          <w:sz w:val="22"/>
          <w:szCs w:val="22"/>
        </w:rPr>
        <w:t>TECHNINĖ SPECIFIKACIJA</w:t>
      </w:r>
    </w:p>
    <w:p w14:paraId="313DABEA" w14:textId="63D3BE83" w:rsidR="005442B1" w:rsidRPr="007C4CA0" w:rsidRDefault="00A62BFA" w:rsidP="00CF0253">
      <w:pPr>
        <w:tabs>
          <w:tab w:val="left" w:pos="284"/>
        </w:tabs>
        <w:spacing w:before="60" w:after="60" w:line="240" w:lineRule="auto"/>
        <w:ind w:left="0" w:right="0" w:firstLine="0"/>
        <w:jc w:val="center"/>
        <w:rPr>
          <w:rFonts w:asciiTheme="minorHAnsi" w:eastAsia="Calibri" w:hAnsiTheme="minorHAnsi" w:cstheme="minorHAnsi"/>
          <w:b/>
          <w:bCs/>
          <w:sz w:val="22"/>
          <w:szCs w:val="22"/>
          <w:lang w:eastAsia="en-US"/>
        </w:rPr>
      </w:pPr>
      <w:r w:rsidRPr="007C4CA0">
        <w:rPr>
          <w:rFonts w:asciiTheme="minorHAnsi" w:eastAsia="Calibri" w:hAnsiTheme="minorHAnsi" w:cstheme="minorHAnsi"/>
          <w:b/>
          <w:bCs/>
          <w:sz w:val="22"/>
          <w:szCs w:val="22"/>
          <w:lang w:eastAsia="en-US"/>
        </w:rPr>
        <w:t>(</w:t>
      </w:r>
      <w:r w:rsidR="008909C1" w:rsidRPr="007C4CA0">
        <w:rPr>
          <w:rFonts w:asciiTheme="minorHAnsi" w:eastAsia="Calibri" w:hAnsiTheme="minorHAnsi" w:cstheme="minorHAnsi"/>
          <w:b/>
          <w:bCs/>
          <w:sz w:val="22"/>
          <w:szCs w:val="22"/>
          <w:lang w:eastAsia="en-US"/>
        </w:rPr>
        <w:t>PU-13225/25</w:t>
      </w:r>
      <w:r w:rsidRPr="007C4CA0">
        <w:rPr>
          <w:rFonts w:asciiTheme="minorHAnsi" w:eastAsia="Calibri" w:hAnsiTheme="minorHAnsi" w:cstheme="minorHAnsi"/>
          <w:b/>
          <w:bCs/>
          <w:sz w:val="22"/>
          <w:szCs w:val="22"/>
          <w:lang w:eastAsia="en-US"/>
        </w:rPr>
        <w:t xml:space="preserve">) </w:t>
      </w:r>
      <w:r w:rsidR="00F834A5" w:rsidRPr="007C4CA0">
        <w:rPr>
          <w:rFonts w:asciiTheme="minorHAnsi" w:eastAsia="Calibri" w:hAnsiTheme="minorHAnsi" w:cstheme="minorHAnsi"/>
          <w:b/>
          <w:bCs/>
          <w:sz w:val="22"/>
          <w:szCs w:val="22"/>
          <w:lang w:eastAsia="en-US"/>
        </w:rPr>
        <w:t>Mažosios mechanizacijos, laikinų energijos šaltinių, kėlimo ir panašios įrangos nuoma</w:t>
      </w:r>
    </w:p>
    <w:p w14:paraId="4B19E0E0" w14:textId="77777777" w:rsidR="00787608" w:rsidRPr="007C4CA0" w:rsidRDefault="00787608" w:rsidP="00CF0253">
      <w:pPr>
        <w:tabs>
          <w:tab w:val="left" w:pos="284"/>
        </w:tabs>
        <w:spacing w:before="60" w:after="60" w:line="240" w:lineRule="auto"/>
        <w:ind w:left="0" w:right="0" w:firstLine="0"/>
        <w:jc w:val="center"/>
        <w:rPr>
          <w:rFonts w:asciiTheme="minorHAnsi" w:eastAsia="Calibri" w:hAnsiTheme="minorHAnsi" w:cstheme="minorHAnsi"/>
          <w:b/>
          <w:bCs/>
          <w:sz w:val="22"/>
          <w:szCs w:val="22"/>
          <w:lang w:eastAsia="en-US"/>
        </w:rPr>
      </w:pPr>
    </w:p>
    <w:p w14:paraId="76CFF53B" w14:textId="77777777" w:rsidR="00CF0253" w:rsidRPr="007C4CA0" w:rsidRDefault="00CF0253" w:rsidP="00CF0253">
      <w:pPr>
        <w:numPr>
          <w:ilvl w:val="0"/>
          <w:numId w:val="12"/>
        </w:numPr>
        <w:pBdr>
          <w:top w:val="single" w:sz="8" w:space="1" w:color="auto"/>
          <w:bottom w:val="single" w:sz="8" w:space="1" w:color="auto"/>
        </w:pBdr>
        <w:tabs>
          <w:tab w:val="clear" w:pos="340"/>
          <w:tab w:val="left" w:pos="360"/>
        </w:tabs>
        <w:spacing w:before="60" w:after="60" w:line="240" w:lineRule="auto"/>
        <w:ind w:right="0"/>
        <w:jc w:val="left"/>
        <w:rPr>
          <w:rFonts w:asciiTheme="minorHAnsi" w:eastAsia="Calibri" w:hAnsiTheme="minorHAnsi" w:cstheme="minorHAnsi"/>
          <w:b/>
          <w:sz w:val="22"/>
          <w:szCs w:val="22"/>
          <w:lang w:eastAsia="en-US"/>
        </w:rPr>
      </w:pPr>
      <w:r w:rsidRPr="007C4CA0">
        <w:rPr>
          <w:rFonts w:asciiTheme="minorHAnsi" w:eastAsia="Calibri" w:hAnsiTheme="minorHAnsi" w:cstheme="minorHAnsi"/>
          <w:b/>
          <w:sz w:val="22"/>
          <w:szCs w:val="22"/>
          <w:lang w:eastAsia="en-US"/>
        </w:rPr>
        <w:t>SĄVOKOS IR SUTRUMPINIMAI</w:t>
      </w:r>
    </w:p>
    <w:p w14:paraId="22FFDCE9" w14:textId="4A934C74"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1.1.</w:t>
      </w:r>
      <w:r w:rsidRPr="007C4CA0">
        <w:rPr>
          <w:rFonts w:asciiTheme="minorHAnsi" w:eastAsia="Calibri" w:hAnsiTheme="minorHAnsi" w:cstheme="minorHAnsi"/>
          <w:sz w:val="22"/>
          <w:szCs w:val="22"/>
          <w:lang w:eastAsia="en-US"/>
        </w:rPr>
        <w:tab/>
      </w:r>
      <w:r w:rsidR="00642901" w:rsidRPr="007C4CA0">
        <w:rPr>
          <w:rFonts w:asciiTheme="minorHAnsi" w:eastAsia="Calibri" w:hAnsiTheme="minorHAnsi" w:cstheme="minorHAnsi"/>
          <w:b/>
          <w:sz w:val="22"/>
          <w:szCs w:val="22"/>
          <w:lang w:eastAsia="en-US"/>
        </w:rPr>
        <w:t>Nuomininkas</w:t>
      </w:r>
      <w:r w:rsidR="00642901" w:rsidRPr="007C4CA0">
        <w:rPr>
          <w:rFonts w:asciiTheme="minorHAnsi" w:eastAsia="Calibri" w:hAnsiTheme="minorHAnsi" w:cstheme="minorHAnsi"/>
          <w:sz w:val="22"/>
          <w:szCs w:val="22"/>
          <w:lang w:eastAsia="en-US"/>
        </w:rPr>
        <w:t xml:space="preserve"> </w:t>
      </w:r>
      <w:r w:rsidRPr="007C4CA0">
        <w:rPr>
          <w:rFonts w:asciiTheme="minorHAnsi" w:eastAsia="Calibri" w:hAnsiTheme="minorHAnsi" w:cstheme="minorHAnsi"/>
          <w:sz w:val="22"/>
          <w:szCs w:val="22"/>
          <w:lang w:eastAsia="en-US"/>
        </w:rPr>
        <w:t>– AB „Kelių priežiūra“.</w:t>
      </w:r>
    </w:p>
    <w:p w14:paraId="4CCA8F84" w14:textId="28C00D08"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1.2.</w:t>
      </w:r>
      <w:r w:rsidRPr="007C4CA0">
        <w:rPr>
          <w:rFonts w:asciiTheme="minorHAnsi" w:eastAsia="Calibri" w:hAnsiTheme="minorHAnsi" w:cstheme="minorHAnsi"/>
          <w:sz w:val="22"/>
          <w:szCs w:val="22"/>
          <w:lang w:eastAsia="en-US"/>
        </w:rPr>
        <w:tab/>
      </w:r>
      <w:r w:rsidR="00642901" w:rsidRPr="007C4CA0">
        <w:rPr>
          <w:rFonts w:asciiTheme="minorHAnsi" w:eastAsia="Calibri" w:hAnsiTheme="minorHAnsi" w:cstheme="minorHAnsi"/>
          <w:b/>
          <w:sz w:val="22"/>
          <w:szCs w:val="22"/>
          <w:lang w:eastAsia="en-US"/>
        </w:rPr>
        <w:t>Nuomotojas</w:t>
      </w:r>
      <w:r w:rsidR="00642901" w:rsidRPr="007C4CA0">
        <w:rPr>
          <w:rFonts w:asciiTheme="minorHAnsi" w:eastAsia="Calibri" w:hAnsiTheme="minorHAnsi" w:cstheme="minorHAnsi"/>
          <w:sz w:val="22"/>
          <w:szCs w:val="22"/>
          <w:lang w:eastAsia="en-US"/>
        </w:rPr>
        <w:t xml:space="preserve"> </w:t>
      </w:r>
      <w:r w:rsidRPr="007C4CA0">
        <w:rPr>
          <w:rFonts w:asciiTheme="minorHAnsi" w:eastAsia="Calibri" w:hAnsiTheme="minorHAnsi" w:cstheme="minorHAnsi"/>
          <w:sz w:val="22"/>
          <w:szCs w:val="22"/>
          <w:lang w:eastAsia="en-US"/>
        </w:rPr>
        <w:t xml:space="preserve">– ūkio subjektas – fizinis asmuo, privatusis juridinis asmuo, viešasis juridinis asmuo, kitos organizacijos ir jų padaliniai ar tokių asmenų grupė, su kuriuo </w:t>
      </w:r>
      <w:r w:rsidR="00642901" w:rsidRPr="007C4CA0">
        <w:rPr>
          <w:rFonts w:asciiTheme="minorHAnsi" w:eastAsia="Calibri" w:hAnsiTheme="minorHAnsi" w:cstheme="minorHAnsi"/>
          <w:sz w:val="22"/>
          <w:szCs w:val="22"/>
          <w:lang w:eastAsia="en-US"/>
        </w:rPr>
        <w:t xml:space="preserve">Nuomininkas </w:t>
      </w:r>
      <w:r w:rsidRPr="007C4CA0">
        <w:rPr>
          <w:rFonts w:asciiTheme="minorHAnsi" w:eastAsia="Calibri" w:hAnsiTheme="minorHAnsi" w:cstheme="minorHAnsi"/>
          <w:sz w:val="22"/>
          <w:szCs w:val="22"/>
          <w:lang w:eastAsia="en-US"/>
        </w:rPr>
        <w:t xml:space="preserve">sudaro </w:t>
      </w:r>
      <w:r w:rsidR="003B5B95" w:rsidRPr="007C4CA0">
        <w:rPr>
          <w:rFonts w:asciiTheme="minorHAnsi" w:eastAsia="Calibri" w:hAnsiTheme="minorHAnsi" w:cstheme="minorHAnsi"/>
          <w:sz w:val="22"/>
          <w:szCs w:val="22"/>
          <w:lang w:eastAsia="en-US"/>
        </w:rPr>
        <w:t>Preliminarią ar Pagrindinę s</w:t>
      </w:r>
      <w:r w:rsidRPr="007C4CA0">
        <w:rPr>
          <w:rFonts w:asciiTheme="minorHAnsi" w:eastAsia="Calibri" w:hAnsiTheme="minorHAnsi" w:cstheme="minorHAnsi"/>
          <w:sz w:val="22"/>
          <w:szCs w:val="22"/>
          <w:lang w:eastAsia="en-US"/>
        </w:rPr>
        <w:t>utartį.</w:t>
      </w:r>
    </w:p>
    <w:p w14:paraId="11F08FA0" w14:textId="4BB17730"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1.3.</w:t>
      </w:r>
      <w:r w:rsidRPr="007C4CA0">
        <w:rPr>
          <w:rFonts w:asciiTheme="minorHAnsi" w:eastAsia="Calibri" w:hAnsiTheme="minorHAnsi" w:cstheme="minorHAnsi"/>
          <w:sz w:val="22"/>
          <w:szCs w:val="22"/>
          <w:lang w:eastAsia="en-US"/>
        </w:rPr>
        <w:tab/>
      </w:r>
      <w:r w:rsidRPr="007C4CA0">
        <w:rPr>
          <w:rFonts w:asciiTheme="minorHAnsi" w:eastAsia="Calibri" w:hAnsiTheme="minorHAnsi" w:cstheme="minorHAnsi"/>
          <w:b/>
          <w:sz w:val="22"/>
          <w:szCs w:val="22"/>
          <w:lang w:eastAsia="en-US"/>
        </w:rPr>
        <w:t>Preliminarioji sutartis</w:t>
      </w:r>
      <w:r w:rsidRPr="007C4CA0">
        <w:rPr>
          <w:rFonts w:asciiTheme="minorHAnsi" w:eastAsia="Calibri" w:hAnsiTheme="minorHAnsi" w:cstheme="minorHAnsi"/>
          <w:sz w:val="22"/>
          <w:szCs w:val="22"/>
          <w:lang w:eastAsia="en-US"/>
        </w:rPr>
        <w:t xml:space="preserve"> – sutartis, sudaroma tarp </w:t>
      </w:r>
      <w:r w:rsidR="00642901" w:rsidRPr="007C4CA0">
        <w:rPr>
          <w:rFonts w:asciiTheme="minorHAnsi" w:eastAsia="Calibri" w:hAnsiTheme="minorHAnsi" w:cstheme="minorHAnsi"/>
          <w:sz w:val="22"/>
          <w:szCs w:val="22"/>
          <w:lang w:eastAsia="en-US"/>
        </w:rPr>
        <w:t xml:space="preserve">Nuomotojų </w:t>
      </w:r>
      <w:r w:rsidRPr="007C4CA0">
        <w:rPr>
          <w:rFonts w:asciiTheme="minorHAnsi" w:eastAsia="Calibri" w:hAnsiTheme="minorHAnsi" w:cstheme="minorHAnsi"/>
          <w:sz w:val="22"/>
          <w:szCs w:val="22"/>
          <w:lang w:eastAsia="en-US"/>
        </w:rPr>
        <w:t xml:space="preserve">ir </w:t>
      </w:r>
      <w:r w:rsidR="00642901" w:rsidRPr="007C4CA0">
        <w:rPr>
          <w:rFonts w:asciiTheme="minorHAnsi" w:eastAsia="Calibri" w:hAnsiTheme="minorHAnsi" w:cstheme="minorHAnsi"/>
          <w:sz w:val="22"/>
          <w:szCs w:val="22"/>
          <w:lang w:eastAsia="en-US"/>
        </w:rPr>
        <w:t xml:space="preserve">Nuomininko </w:t>
      </w:r>
      <w:r w:rsidRPr="007C4CA0">
        <w:rPr>
          <w:rFonts w:asciiTheme="minorHAnsi" w:eastAsia="Calibri" w:hAnsiTheme="minorHAnsi" w:cstheme="minorHAnsi"/>
          <w:sz w:val="22"/>
          <w:szCs w:val="22"/>
          <w:lang w:eastAsia="en-US"/>
        </w:rPr>
        <w:t xml:space="preserve">dėl </w:t>
      </w:r>
      <w:r w:rsidR="003B5B95" w:rsidRPr="007C4CA0">
        <w:rPr>
          <w:rFonts w:asciiTheme="minorHAnsi" w:eastAsia="Calibri" w:hAnsiTheme="minorHAnsi" w:cstheme="minorHAnsi"/>
          <w:sz w:val="22"/>
          <w:szCs w:val="22"/>
          <w:lang w:eastAsia="en-US"/>
        </w:rPr>
        <w:t>p</w:t>
      </w:r>
      <w:r w:rsidRPr="007C4CA0">
        <w:rPr>
          <w:rFonts w:asciiTheme="minorHAnsi" w:eastAsia="Calibri" w:hAnsiTheme="minorHAnsi" w:cstheme="minorHAnsi"/>
          <w:sz w:val="22"/>
          <w:szCs w:val="22"/>
          <w:lang w:eastAsia="en-US"/>
        </w:rPr>
        <w:t>irkimo objekto, kurios tikslas – nustatyti sąlygas, taikomas Pagrindinėms sutartims, kurios bus sudarytos per Preliminariosios sutarties galiojimo laikotarpį.</w:t>
      </w:r>
    </w:p>
    <w:p w14:paraId="54C2AA57" w14:textId="77777777"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1.4.</w:t>
      </w:r>
      <w:r w:rsidRPr="007C4CA0">
        <w:rPr>
          <w:rFonts w:asciiTheme="minorHAnsi" w:eastAsia="Calibri" w:hAnsiTheme="minorHAnsi" w:cstheme="minorHAnsi"/>
          <w:sz w:val="22"/>
          <w:szCs w:val="22"/>
          <w:lang w:eastAsia="en-US"/>
        </w:rPr>
        <w:tab/>
      </w:r>
      <w:r w:rsidRPr="007C4CA0">
        <w:rPr>
          <w:rFonts w:asciiTheme="minorHAnsi" w:eastAsia="Calibri" w:hAnsiTheme="minorHAnsi" w:cstheme="minorHAnsi"/>
          <w:b/>
          <w:bCs/>
          <w:sz w:val="22"/>
          <w:szCs w:val="22"/>
          <w:lang w:eastAsia="en-US"/>
        </w:rPr>
        <w:t>Pagrindinė sutartis</w:t>
      </w:r>
      <w:r w:rsidRPr="007C4CA0">
        <w:rPr>
          <w:rFonts w:asciiTheme="minorHAnsi" w:eastAsia="Calibri" w:hAnsiTheme="minorHAnsi" w:cstheme="minorHAnsi"/>
          <w:sz w:val="22"/>
          <w:szCs w:val="22"/>
          <w:lang w:eastAsia="en-US"/>
        </w:rPr>
        <w:t xml:space="preserve"> – Preliminariosios sutarties pagrindu sudaroma pagrindinė Prekių tiekimo sutartis. </w:t>
      </w:r>
    </w:p>
    <w:p w14:paraId="4B0DB4CE" w14:textId="72364E24"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1.5. </w:t>
      </w:r>
      <w:r w:rsidRPr="007C4CA0">
        <w:rPr>
          <w:rFonts w:asciiTheme="minorHAnsi" w:eastAsia="Calibri" w:hAnsiTheme="minorHAnsi" w:cstheme="minorHAnsi"/>
          <w:b/>
          <w:bCs/>
          <w:sz w:val="22"/>
          <w:szCs w:val="22"/>
          <w:lang w:eastAsia="en-US"/>
        </w:rPr>
        <w:t>Atnaujintas varžymasis</w:t>
      </w:r>
      <w:r w:rsidRPr="007C4CA0">
        <w:rPr>
          <w:rFonts w:asciiTheme="minorHAnsi" w:eastAsia="Calibri" w:hAnsiTheme="minorHAnsi" w:cstheme="minorHAnsi"/>
          <w:sz w:val="22"/>
          <w:szCs w:val="22"/>
          <w:lang w:eastAsia="en-US"/>
        </w:rPr>
        <w:t xml:space="preserve"> – Pagrindinės sutarties sudarymo procedūra</w:t>
      </w:r>
      <w:r w:rsidR="007523F5" w:rsidRPr="007C4CA0">
        <w:rPr>
          <w:rFonts w:asciiTheme="minorHAnsi" w:eastAsia="Calibri" w:hAnsiTheme="minorHAnsi" w:cstheme="minorHAnsi"/>
          <w:sz w:val="22"/>
          <w:szCs w:val="22"/>
          <w:lang w:eastAsia="en-US"/>
        </w:rPr>
        <w:t xml:space="preserve"> dėl </w:t>
      </w:r>
      <w:r w:rsidR="00F834A5" w:rsidRPr="007C4CA0">
        <w:rPr>
          <w:rFonts w:asciiTheme="minorHAnsi" w:eastAsia="Calibri" w:hAnsiTheme="minorHAnsi" w:cstheme="minorHAnsi"/>
          <w:sz w:val="22"/>
          <w:szCs w:val="22"/>
          <w:lang w:eastAsia="en-US"/>
        </w:rPr>
        <w:t>Kitos mechanizacijos</w:t>
      </w:r>
      <w:r w:rsidRPr="007C4CA0">
        <w:rPr>
          <w:rFonts w:asciiTheme="minorHAnsi" w:eastAsia="Calibri" w:hAnsiTheme="minorHAnsi" w:cstheme="minorHAnsi"/>
          <w:sz w:val="22"/>
          <w:szCs w:val="22"/>
          <w:lang w:eastAsia="en-US"/>
        </w:rPr>
        <w:t>, kurios metu visi Preliminarią</w:t>
      </w:r>
      <w:r w:rsidR="00861FB8" w:rsidRPr="007C4CA0">
        <w:rPr>
          <w:rFonts w:asciiTheme="minorHAnsi" w:eastAsia="Calibri" w:hAnsiTheme="minorHAnsi" w:cstheme="minorHAnsi"/>
          <w:sz w:val="22"/>
          <w:szCs w:val="22"/>
          <w:lang w:eastAsia="en-US"/>
        </w:rPr>
        <w:t>ją</w:t>
      </w:r>
      <w:r w:rsidRPr="007C4CA0">
        <w:rPr>
          <w:rFonts w:asciiTheme="minorHAnsi" w:eastAsia="Calibri" w:hAnsiTheme="minorHAnsi" w:cstheme="minorHAnsi"/>
          <w:sz w:val="22"/>
          <w:szCs w:val="22"/>
          <w:lang w:eastAsia="en-US"/>
        </w:rPr>
        <w:t xml:space="preserve"> sutartį sudarę </w:t>
      </w:r>
      <w:r w:rsidR="002C2C8B" w:rsidRPr="007C4CA0">
        <w:rPr>
          <w:rFonts w:asciiTheme="minorHAnsi" w:eastAsia="Calibri" w:hAnsiTheme="minorHAnsi" w:cstheme="minorHAnsi"/>
          <w:sz w:val="22"/>
          <w:szCs w:val="22"/>
          <w:lang w:eastAsia="en-US"/>
        </w:rPr>
        <w:t xml:space="preserve">Nuomotojai </w:t>
      </w:r>
      <w:r w:rsidRPr="007C4CA0">
        <w:rPr>
          <w:rFonts w:asciiTheme="minorHAnsi" w:eastAsia="Calibri" w:hAnsiTheme="minorHAnsi" w:cstheme="minorHAnsi"/>
          <w:sz w:val="22"/>
          <w:szCs w:val="22"/>
          <w:lang w:eastAsia="en-US"/>
        </w:rPr>
        <w:t xml:space="preserve">varžosi, teikia </w:t>
      </w:r>
      <w:r w:rsidR="00861FB8" w:rsidRPr="007C4CA0">
        <w:rPr>
          <w:rFonts w:asciiTheme="minorHAnsi" w:eastAsia="Calibri" w:hAnsiTheme="minorHAnsi" w:cstheme="minorHAnsi"/>
          <w:sz w:val="22"/>
          <w:szCs w:val="22"/>
          <w:lang w:eastAsia="en-US"/>
        </w:rPr>
        <w:t xml:space="preserve">Atnaujintus </w:t>
      </w:r>
      <w:r w:rsidRPr="007C4CA0">
        <w:rPr>
          <w:rFonts w:asciiTheme="minorHAnsi" w:eastAsia="Calibri" w:hAnsiTheme="minorHAnsi" w:cstheme="minorHAnsi"/>
          <w:sz w:val="22"/>
          <w:szCs w:val="22"/>
          <w:lang w:eastAsia="en-US"/>
        </w:rPr>
        <w:t xml:space="preserve">pasiūlymus pagal Preliminarioje sutartyje nustatytas atnaujinto varžymosi procedūros ir kvietime pateikti </w:t>
      </w:r>
      <w:r w:rsidR="00861FB8" w:rsidRPr="007C4CA0">
        <w:rPr>
          <w:rFonts w:asciiTheme="minorHAnsi" w:eastAsia="Calibri" w:hAnsiTheme="minorHAnsi" w:cstheme="minorHAnsi"/>
          <w:sz w:val="22"/>
          <w:szCs w:val="22"/>
          <w:lang w:eastAsia="en-US"/>
        </w:rPr>
        <w:t xml:space="preserve">Atnaujintą </w:t>
      </w:r>
      <w:r w:rsidRPr="007C4CA0">
        <w:rPr>
          <w:rFonts w:asciiTheme="minorHAnsi" w:eastAsia="Calibri" w:hAnsiTheme="minorHAnsi" w:cstheme="minorHAnsi"/>
          <w:sz w:val="22"/>
          <w:szCs w:val="22"/>
          <w:lang w:eastAsia="en-US"/>
        </w:rPr>
        <w:t>pasiūlym</w:t>
      </w:r>
      <w:r w:rsidR="009A7ADA" w:rsidRPr="007C4CA0">
        <w:rPr>
          <w:rFonts w:asciiTheme="minorHAnsi" w:eastAsia="Calibri" w:hAnsiTheme="minorHAnsi" w:cstheme="minorHAnsi"/>
          <w:sz w:val="22"/>
          <w:szCs w:val="22"/>
          <w:lang w:eastAsia="en-US"/>
        </w:rPr>
        <w:t>ą</w:t>
      </w:r>
      <w:r w:rsidRPr="007C4CA0">
        <w:rPr>
          <w:rFonts w:asciiTheme="minorHAnsi" w:eastAsia="Calibri" w:hAnsiTheme="minorHAnsi" w:cstheme="minorHAnsi"/>
          <w:sz w:val="22"/>
          <w:szCs w:val="22"/>
          <w:lang w:eastAsia="en-US"/>
        </w:rPr>
        <w:t xml:space="preserve"> patikslintas sąlygas. Atnaujinto varžymosi procedūra ir </w:t>
      </w:r>
      <w:r w:rsidR="00B701C5" w:rsidRPr="007C4CA0">
        <w:rPr>
          <w:rFonts w:asciiTheme="minorHAnsi" w:eastAsia="Calibri" w:hAnsiTheme="minorHAnsi" w:cstheme="minorHAnsi"/>
          <w:sz w:val="22"/>
          <w:szCs w:val="22"/>
          <w:lang w:eastAsia="en-US"/>
        </w:rPr>
        <w:t xml:space="preserve">kitos </w:t>
      </w:r>
      <w:r w:rsidRPr="007C4CA0">
        <w:rPr>
          <w:rFonts w:asciiTheme="minorHAnsi" w:eastAsia="Calibri" w:hAnsiTheme="minorHAnsi" w:cstheme="minorHAnsi"/>
          <w:sz w:val="22"/>
          <w:szCs w:val="22"/>
          <w:lang w:eastAsia="en-US"/>
        </w:rPr>
        <w:t>sąlygos nurodytos Preliminariosios sutarties 9 skyriuje.</w:t>
      </w:r>
    </w:p>
    <w:p w14:paraId="67DE1D92" w14:textId="212E9437"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color w:val="000000" w:themeColor="text1"/>
          <w:sz w:val="22"/>
          <w:szCs w:val="22"/>
          <w:lang w:eastAsia="en-US"/>
        </w:rPr>
      </w:pPr>
      <w:r w:rsidRPr="007C4CA0">
        <w:rPr>
          <w:rFonts w:asciiTheme="minorHAnsi" w:eastAsia="Calibri" w:hAnsiTheme="minorHAnsi" w:cstheme="minorHAnsi"/>
          <w:sz w:val="22"/>
          <w:szCs w:val="22"/>
          <w:lang w:eastAsia="en-US"/>
        </w:rPr>
        <w:t>1.6.</w:t>
      </w:r>
      <w:r w:rsidRPr="007C4CA0">
        <w:rPr>
          <w:rFonts w:asciiTheme="minorHAnsi" w:eastAsia="Calibri" w:hAnsiTheme="minorHAnsi" w:cstheme="minorHAnsi"/>
          <w:sz w:val="22"/>
          <w:szCs w:val="22"/>
          <w:lang w:eastAsia="en-US"/>
        </w:rPr>
        <w:tab/>
      </w:r>
      <w:r w:rsidR="00F834A5" w:rsidRPr="007C4CA0">
        <w:rPr>
          <w:rFonts w:asciiTheme="minorHAnsi" w:eastAsia="Calibri" w:hAnsiTheme="minorHAnsi" w:cstheme="minorHAnsi"/>
          <w:b/>
          <w:bCs/>
          <w:color w:val="000000" w:themeColor="text1"/>
          <w:sz w:val="22"/>
          <w:szCs w:val="22"/>
          <w:lang w:eastAsia="en-US"/>
        </w:rPr>
        <w:t>Mechanizacija</w:t>
      </w:r>
      <w:r w:rsidRPr="007C4CA0">
        <w:rPr>
          <w:rFonts w:asciiTheme="minorHAnsi" w:eastAsia="Calibri" w:hAnsiTheme="minorHAnsi" w:cstheme="minorHAnsi"/>
          <w:sz w:val="22"/>
          <w:szCs w:val="22"/>
          <w:lang w:eastAsia="en-US"/>
        </w:rPr>
        <w:t xml:space="preserve"> – </w:t>
      </w:r>
      <w:r w:rsidR="00F834A5" w:rsidRPr="007C4CA0">
        <w:rPr>
          <w:rFonts w:asciiTheme="minorHAnsi" w:eastAsia="Calibri" w:hAnsiTheme="minorHAnsi" w:cstheme="minorHAnsi"/>
          <w:sz w:val="22"/>
          <w:szCs w:val="22"/>
          <w:lang w:eastAsia="en-US"/>
        </w:rPr>
        <w:t>Mažoji mechanizacija, laikinų energijos šaltinių, kėlimo ir panaši įranga</w:t>
      </w:r>
      <w:r w:rsidR="00170E0C" w:rsidRPr="007C4CA0">
        <w:rPr>
          <w:rFonts w:asciiTheme="minorHAnsi" w:eastAsia="Calibri" w:hAnsiTheme="minorHAnsi" w:cstheme="minorHAnsi"/>
          <w:sz w:val="22"/>
          <w:szCs w:val="22"/>
          <w:lang w:eastAsia="en-US"/>
        </w:rPr>
        <w:t xml:space="preserve">, </w:t>
      </w:r>
      <w:r w:rsidR="00B701C5" w:rsidRPr="007C4CA0">
        <w:rPr>
          <w:rFonts w:asciiTheme="minorHAnsi" w:eastAsia="Calibri" w:hAnsiTheme="minorHAnsi" w:cstheme="minorHAnsi"/>
          <w:sz w:val="22"/>
          <w:szCs w:val="22"/>
          <w:lang w:eastAsia="en-US"/>
        </w:rPr>
        <w:t>esan</w:t>
      </w:r>
      <w:r w:rsidR="00F834A5" w:rsidRPr="007C4CA0">
        <w:rPr>
          <w:rFonts w:asciiTheme="minorHAnsi" w:eastAsia="Calibri" w:hAnsiTheme="minorHAnsi" w:cstheme="minorHAnsi"/>
          <w:sz w:val="22"/>
          <w:szCs w:val="22"/>
          <w:lang w:eastAsia="en-US"/>
        </w:rPr>
        <w:t>ti</w:t>
      </w:r>
      <w:r w:rsidR="00170E0C" w:rsidRPr="007C4CA0">
        <w:rPr>
          <w:rFonts w:asciiTheme="minorHAnsi" w:eastAsia="Calibri" w:hAnsiTheme="minorHAnsi" w:cstheme="minorHAnsi"/>
          <w:sz w:val="22"/>
          <w:szCs w:val="22"/>
          <w:lang w:eastAsia="en-US"/>
        </w:rPr>
        <w:t xml:space="preserve"> (</w:t>
      </w:r>
      <w:r w:rsidR="00F834A5" w:rsidRPr="007C4CA0">
        <w:rPr>
          <w:rFonts w:asciiTheme="minorHAnsi" w:eastAsia="Calibri" w:hAnsiTheme="minorHAnsi" w:cstheme="minorHAnsi"/>
          <w:sz w:val="22"/>
          <w:szCs w:val="22"/>
          <w:lang w:eastAsia="en-US"/>
        </w:rPr>
        <w:t>nuomojama</w:t>
      </w:r>
      <w:r w:rsidR="00170E0C" w:rsidRPr="007C4CA0">
        <w:rPr>
          <w:rFonts w:asciiTheme="minorHAnsi" w:eastAsia="Calibri" w:hAnsiTheme="minorHAnsi" w:cstheme="minorHAnsi"/>
          <w:sz w:val="22"/>
          <w:szCs w:val="22"/>
          <w:lang w:eastAsia="en-US"/>
        </w:rPr>
        <w:t>)</w:t>
      </w:r>
      <w:r w:rsidR="00B701C5" w:rsidRPr="007C4CA0">
        <w:rPr>
          <w:rFonts w:asciiTheme="minorHAnsi" w:eastAsia="Calibri" w:hAnsiTheme="minorHAnsi" w:cstheme="minorHAnsi"/>
          <w:sz w:val="22"/>
          <w:szCs w:val="22"/>
          <w:lang w:eastAsia="en-US"/>
        </w:rPr>
        <w:t xml:space="preserve"> </w:t>
      </w:r>
      <w:r w:rsidR="002C2C8B" w:rsidRPr="007C4CA0">
        <w:rPr>
          <w:rFonts w:asciiTheme="minorHAnsi" w:eastAsia="Calibri" w:hAnsiTheme="minorHAnsi" w:cstheme="minorHAnsi"/>
          <w:sz w:val="22"/>
          <w:szCs w:val="22"/>
          <w:lang w:eastAsia="en-US"/>
        </w:rPr>
        <w:t xml:space="preserve">Nuomotojų </w:t>
      </w:r>
      <w:r w:rsidR="00F834A5" w:rsidRPr="007C4CA0">
        <w:rPr>
          <w:rFonts w:asciiTheme="minorHAnsi" w:eastAsia="Calibri" w:hAnsiTheme="minorHAnsi" w:cstheme="minorHAnsi"/>
          <w:sz w:val="22"/>
          <w:szCs w:val="22"/>
          <w:lang w:eastAsia="en-US"/>
        </w:rPr>
        <w:t>Nuomos</w:t>
      </w:r>
      <w:r w:rsidR="00B701C5" w:rsidRPr="007C4CA0">
        <w:rPr>
          <w:rFonts w:asciiTheme="minorHAnsi" w:eastAsia="Calibri" w:hAnsiTheme="minorHAnsi" w:cstheme="minorHAnsi"/>
          <w:sz w:val="22"/>
          <w:szCs w:val="22"/>
          <w:lang w:eastAsia="en-US"/>
        </w:rPr>
        <w:t xml:space="preserve"> kataloge</w:t>
      </w:r>
      <w:r w:rsidR="00170E0C" w:rsidRPr="007C4CA0">
        <w:rPr>
          <w:rFonts w:asciiTheme="minorHAnsi" w:eastAsia="Calibri" w:hAnsiTheme="minorHAnsi" w:cstheme="minorHAnsi"/>
          <w:sz w:val="22"/>
          <w:szCs w:val="22"/>
          <w:lang w:eastAsia="en-US"/>
        </w:rPr>
        <w:t xml:space="preserve">. Orientacinis </w:t>
      </w:r>
      <w:r w:rsidR="00F834A5" w:rsidRPr="007C4CA0">
        <w:rPr>
          <w:rFonts w:asciiTheme="minorHAnsi" w:eastAsia="Calibri" w:hAnsiTheme="minorHAnsi" w:cstheme="minorHAnsi"/>
          <w:sz w:val="22"/>
          <w:szCs w:val="22"/>
          <w:lang w:eastAsia="en-US"/>
        </w:rPr>
        <w:t>Mechanizacijos</w:t>
      </w:r>
      <w:r w:rsidR="00170E0C" w:rsidRPr="007C4CA0">
        <w:rPr>
          <w:rFonts w:asciiTheme="minorHAnsi" w:eastAsia="Calibri" w:hAnsiTheme="minorHAnsi" w:cstheme="minorHAnsi"/>
          <w:sz w:val="22"/>
          <w:szCs w:val="22"/>
          <w:lang w:eastAsia="en-US"/>
        </w:rPr>
        <w:t xml:space="preserve"> sąrašas, skirtas tik </w:t>
      </w:r>
      <w:r w:rsidR="002C2C8B" w:rsidRPr="007C4CA0">
        <w:rPr>
          <w:rFonts w:asciiTheme="minorHAnsi" w:eastAsia="Calibri" w:hAnsiTheme="minorHAnsi" w:cstheme="minorHAnsi"/>
          <w:sz w:val="22"/>
          <w:szCs w:val="22"/>
          <w:lang w:eastAsia="en-US"/>
        </w:rPr>
        <w:t xml:space="preserve">Nuomotojų </w:t>
      </w:r>
      <w:r w:rsidR="00170E0C" w:rsidRPr="007C4CA0">
        <w:rPr>
          <w:rFonts w:asciiTheme="minorHAnsi" w:eastAsia="Calibri" w:hAnsiTheme="minorHAnsi" w:cstheme="minorHAnsi"/>
          <w:sz w:val="22"/>
          <w:szCs w:val="22"/>
          <w:lang w:eastAsia="en-US"/>
        </w:rPr>
        <w:t xml:space="preserve">supažindinimui su pirkimo objektu, nurodytas šios techninės specifikacijos priede </w:t>
      </w:r>
      <w:r w:rsidR="00170E0C" w:rsidRPr="007C4CA0">
        <w:rPr>
          <w:rFonts w:asciiTheme="minorHAnsi" w:eastAsia="Calibri" w:hAnsiTheme="minorHAnsi" w:cstheme="minorHAnsi"/>
          <w:color w:val="000000" w:themeColor="text1"/>
          <w:sz w:val="22"/>
          <w:szCs w:val="22"/>
          <w:lang w:eastAsia="en-US"/>
        </w:rPr>
        <w:t>Nr. 1</w:t>
      </w:r>
      <w:r w:rsidR="00BC6D71" w:rsidRPr="007C4CA0">
        <w:rPr>
          <w:rFonts w:asciiTheme="minorHAnsi" w:eastAsia="Calibri" w:hAnsiTheme="minorHAnsi" w:cstheme="minorHAnsi"/>
          <w:color w:val="000000" w:themeColor="text1"/>
          <w:sz w:val="22"/>
          <w:szCs w:val="22"/>
          <w:lang w:eastAsia="en-US"/>
        </w:rPr>
        <w:t xml:space="preserve"> „</w:t>
      </w:r>
      <w:r w:rsidR="00170E0C" w:rsidRPr="007C4CA0">
        <w:rPr>
          <w:rFonts w:asciiTheme="minorHAnsi" w:eastAsia="Calibri" w:hAnsiTheme="minorHAnsi" w:cstheme="minorHAnsi"/>
          <w:color w:val="000000" w:themeColor="text1"/>
          <w:sz w:val="22"/>
          <w:szCs w:val="22"/>
          <w:lang w:eastAsia="en-US"/>
        </w:rPr>
        <w:t xml:space="preserve">Preliminarus </w:t>
      </w:r>
      <w:r w:rsidR="00F834A5" w:rsidRPr="007C4CA0">
        <w:rPr>
          <w:rFonts w:asciiTheme="minorHAnsi" w:eastAsia="Calibri" w:hAnsiTheme="minorHAnsi" w:cstheme="minorHAnsi"/>
          <w:color w:val="000000" w:themeColor="text1"/>
          <w:sz w:val="22"/>
          <w:szCs w:val="22"/>
          <w:lang w:eastAsia="en-US"/>
        </w:rPr>
        <w:t xml:space="preserve">mechanizacijos </w:t>
      </w:r>
      <w:r w:rsidR="00170E0C" w:rsidRPr="007C4CA0">
        <w:rPr>
          <w:rFonts w:asciiTheme="minorHAnsi" w:eastAsia="Calibri" w:hAnsiTheme="minorHAnsi" w:cstheme="minorHAnsi"/>
          <w:color w:val="000000" w:themeColor="text1"/>
          <w:sz w:val="22"/>
          <w:szCs w:val="22"/>
          <w:lang w:eastAsia="en-US"/>
        </w:rPr>
        <w:t>sąrašas“.</w:t>
      </w:r>
    </w:p>
    <w:p w14:paraId="4F2168F8" w14:textId="12F8D827"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1.7.</w:t>
      </w:r>
      <w:r w:rsidRPr="007C4CA0">
        <w:rPr>
          <w:rFonts w:asciiTheme="minorHAnsi" w:eastAsia="Calibri" w:hAnsiTheme="minorHAnsi" w:cstheme="minorHAnsi"/>
          <w:sz w:val="22"/>
          <w:szCs w:val="22"/>
          <w:lang w:eastAsia="en-US"/>
        </w:rPr>
        <w:tab/>
      </w:r>
      <w:r w:rsidRPr="007C4CA0">
        <w:rPr>
          <w:rFonts w:asciiTheme="minorHAnsi" w:eastAsia="Calibri" w:hAnsiTheme="minorHAnsi" w:cstheme="minorHAnsi"/>
          <w:b/>
          <w:color w:val="000000" w:themeColor="text1"/>
          <w:sz w:val="22"/>
          <w:szCs w:val="22"/>
          <w:lang w:eastAsia="en-US"/>
        </w:rPr>
        <w:t>Kit</w:t>
      </w:r>
      <w:r w:rsidR="00F834A5" w:rsidRPr="007C4CA0">
        <w:rPr>
          <w:rFonts w:asciiTheme="minorHAnsi" w:eastAsia="Calibri" w:hAnsiTheme="minorHAnsi" w:cstheme="minorHAnsi"/>
          <w:b/>
          <w:color w:val="000000" w:themeColor="text1"/>
          <w:sz w:val="22"/>
          <w:szCs w:val="22"/>
          <w:lang w:eastAsia="en-US"/>
        </w:rPr>
        <w:t>a</w:t>
      </w:r>
      <w:r w:rsidRPr="007C4CA0">
        <w:rPr>
          <w:rFonts w:asciiTheme="minorHAnsi" w:eastAsia="Calibri" w:hAnsiTheme="minorHAnsi" w:cstheme="minorHAnsi"/>
          <w:b/>
          <w:color w:val="000000" w:themeColor="text1"/>
          <w:sz w:val="22"/>
          <w:szCs w:val="22"/>
          <w:lang w:eastAsia="en-US"/>
        </w:rPr>
        <w:t xml:space="preserve"> </w:t>
      </w:r>
      <w:r w:rsidR="00F834A5" w:rsidRPr="007C4CA0">
        <w:rPr>
          <w:rFonts w:asciiTheme="minorHAnsi" w:eastAsia="Calibri" w:hAnsiTheme="minorHAnsi" w:cstheme="minorHAnsi"/>
          <w:b/>
          <w:color w:val="000000" w:themeColor="text1"/>
          <w:sz w:val="22"/>
          <w:szCs w:val="22"/>
          <w:lang w:eastAsia="en-US"/>
        </w:rPr>
        <w:t>mechanizacija</w:t>
      </w:r>
      <w:r w:rsidRPr="007C4CA0">
        <w:rPr>
          <w:rFonts w:asciiTheme="minorHAnsi" w:eastAsia="Calibri" w:hAnsiTheme="minorHAnsi" w:cstheme="minorHAnsi"/>
          <w:color w:val="000000" w:themeColor="text1"/>
          <w:sz w:val="22"/>
          <w:szCs w:val="22"/>
          <w:lang w:eastAsia="en-US"/>
        </w:rPr>
        <w:t xml:space="preserve"> </w:t>
      </w:r>
      <w:r w:rsidRPr="007C4CA0">
        <w:rPr>
          <w:rFonts w:asciiTheme="minorHAnsi" w:eastAsia="Calibri" w:hAnsiTheme="minorHAnsi" w:cstheme="minorHAnsi"/>
          <w:sz w:val="22"/>
          <w:szCs w:val="22"/>
          <w:lang w:eastAsia="en-US"/>
        </w:rPr>
        <w:t xml:space="preserve">– </w:t>
      </w:r>
      <w:r w:rsidR="00F834A5" w:rsidRPr="007C4CA0">
        <w:rPr>
          <w:rFonts w:asciiTheme="minorHAnsi" w:eastAsia="Calibri" w:hAnsiTheme="minorHAnsi" w:cstheme="minorHAnsi"/>
          <w:sz w:val="22"/>
          <w:szCs w:val="22"/>
          <w:lang w:eastAsia="en-US"/>
        </w:rPr>
        <w:t>Mažoji mechanizacija, laikinų energijos šaltinių, kėlimo ir panaši įranga</w:t>
      </w:r>
      <w:r w:rsidR="007523F5" w:rsidRPr="007C4CA0">
        <w:rPr>
          <w:rFonts w:asciiTheme="minorHAnsi" w:eastAsia="Calibri" w:hAnsiTheme="minorHAnsi" w:cstheme="minorHAnsi"/>
          <w:sz w:val="22"/>
          <w:szCs w:val="22"/>
          <w:lang w:eastAsia="en-US"/>
        </w:rPr>
        <w:t>, kuri</w:t>
      </w:r>
      <w:r w:rsidR="00F834A5" w:rsidRPr="007C4CA0">
        <w:rPr>
          <w:rFonts w:asciiTheme="minorHAnsi" w:eastAsia="Calibri" w:hAnsiTheme="minorHAnsi" w:cstheme="minorHAnsi"/>
          <w:sz w:val="22"/>
          <w:szCs w:val="22"/>
          <w:lang w:eastAsia="en-US"/>
        </w:rPr>
        <w:t xml:space="preserve"> nėra skelbiama</w:t>
      </w:r>
      <w:r w:rsidR="007523F5" w:rsidRPr="007C4CA0">
        <w:rPr>
          <w:rFonts w:asciiTheme="minorHAnsi" w:eastAsia="Calibri" w:hAnsiTheme="minorHAnsi" w:cstheme="minorHAnsi"/>
          <w:sz w:val="22"/>
          <w:szCs w:val="22"/>
          <w:lang w:eastAsia="en-US"/>
        </w:rPr>
        <w:t xml:space="preserve"> </w:t>
      </w:r>
      <w:r w:rsidR="002C2C8B" w:rsidRPr="007C4CA0">
        <w:rPr>
          <w:rFonts w:asciiTheme="minorHAnsi" w:eastAsia="Calibri" w:hAnsiTheme="minorHAnsi" w:cstheme="minorHAnsi"/>
          <w:sz w:val="22"/>
          <w:szCs w:val="22"/>
          <w:lang w:eastAsia="en-US"/>
        </w:rPr>
        <w:t xml:space="preserve">Nuomotojų </w:t>
      </w:r>
      <w:r w:rsidR="007523F5" w:rsidRPr="007C4CA0">
        <w:rPr>
          <w:rFonts w:asciiTheme="minorHAnsi" w:eastAsia="Calibri" w:hAnsiTheme="minorHAnsi" w:cstheme="minorHAnsi"/>
          <w:sz w:val="22"/>
          <w:szCs w:val="22"/>
          <w:lang w:eastAsia="en-US"/>
        </w:rPr>
        <w:t>Prekių kataloge ir dėl kuri</w:t>
      </w:r>
      <w:r w:rsidR="00F834A5" w:rsidRPr="007C4CA0">
        <w:rPr>
          <w:rFonts w:asciiTheme="minorHAnsi" w:eastAsia="Calibri" w:hAnsiTheme="minorHAnsi" w:cstheme="minorHAnsi"/>
          <w:sz w:val="22"/>
          <w:szCs w:val="22"/>
          <w:lang w:eastAsia="en-US"/>
        </w:rPr>
        <w:t>os</w:t>
      </w:r>
      <w:r w:rsidR="007523F5" w:rsidRPr="007C4CA0">
        <w:rPr>
          <w:rFonts w:asciiTheme="minorHAnsi" w:eastAsia="Calibri" w:hAnsiTheme="minorHAnsi" w:cstheme="minorHAnsi"/>
          <w:sz w:val="22"/>
          <w:szCs w:val="22"/>
          <w:lang w:eastAsia="en-US"/>
        </w:rPr>
        <w:t xml:space="preserve"> vykdomas Atnaujintas varžymasis</w:t>
      </w:r>
      <w:r w:rsidRPr="007C4CA0">
        <w:rPr>
          <w:rFonts w:asciiTheme="minorHAnsi" w:eastAsia="Calibri" w:hAnsiTheme="minorHAnsi" w:cstheme="minorHAnsi"/>
          <w:sz w:val="22"/>
          <w:szCs w:val="22"/>
          <w:lang w:eastAsia="en-US"/>
        </w:rPr>
        <w:t>.</w:t>
      </w:r>
    </w:p>
    <w:p w14:paraId="4FC4C065" w14:textId="0C680A24"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bCs/>
          <w:sz w:val="22"/>
          <w:szCs w:val="22"/>
          <w:lang w:eastAsia="en-US"/>
        </w:rPr>
      </w:pPr>
      <w:r w:rsidRPr="007C4CA0">
        <w:rPr>
          <w:rFonts w:asciiTheme="minorHAnsi" w:eastAsia="Calibri" w:hAnsiTheme="minorHAnsi" w:cstheme="minorHAnsi"/>
          <w:sz w:val="22"/>
          <w:szCs w:val="22"/>
          <w:lang w:eastAsia="en-US"/>
        </w:rPr>
        <w:t>1.8.</w:t>
      </w:r>
      <w:r w:rsidRPr="007C4CA0">
        <w:rPr>
          <w:rFonts w:asciiTheme="minorHAnsi" w:eastAsia="Calibri" w:hAnsiTheme="minorHAnsi" w:cstheme="minorHAnsi"/>
          <w:sz w:val="22"/>
          <w:szCs w:val="22"/>
          <w:lang w:eastAsia="en-US"/>
        </w:rPr>
        <w:tab/>
      </w:r>
      <w:r w:rsidRPr="007C4CA0">
        <w:rPr>
          <w:rFonts w:asciiTheme="minorHAnsi" w:eastAsia="Calibri" w:hAnsiTheme="minorHAnsi" w:cstheme="minorHAnsi"/>
          <w:b/>
          <w:sz w:val="22"/>
          <w:szCs w:val="22"/>
          <w:lang w:eastAsia="en-US"/>
        </w:rPr>
        <w:t xml:space="preserve">Užsakymas – </w:t>
      </w:r>
      <w:r w:rsidRPr="007C4CA0">
        <w:rPr>
          <w:rFonts w:asciiTheme="minorHAnsi" w:eastAsia="Calibri" w:hAnsiTheme="minorHAnsi" w:cstheme="minorHAnsi"/>
          <w:bCs/>
          <w:sz w:val="22"/>
          <w:szCs w:val="22"/>
          <w:lang w:eastAsia="en-US"/>
        </w:rPr>
        <w:t xml:space="preserve">Preliminariosios sutarties ar Pagrindinės sutarties pagrindu </w:t>
      </w:r>
      <w:r w:rsidR="00642901" w:rsidRPr="007C4CA0">
        <w:rPr>
          <w:rFonts w:asciiTheme="minorHAnsi" w:eastAsia="Calibri" w:hAnsiTheme="minorHAnsi" w:cstheme="minorHAnsi"/>
          <w:bCs/>
          <w:sz w:val="22"/>
          <w:szCs w:val="22"/>
          <w:lang w:eastAsia="en-US"/>
        </w:rPr>
        <w:t xml:space="preserve">Nuomininko Nuomotojui </w:t>
      </w:r>
      <w:r w:rsidRPr="007C4CA0">
        <w:rPr>
          <w:rFonts w:asciiTheme="minorHAnsi" w:eastAsia="Calibri" w:hAnsiTheme="minorHAnsi" w:cstheme="minorHAnsi"/>
          <w:bCs/>
          <w:sz w:val="22"/>
          <w:szCs w:val="22"/>
          <w:lang w:eastAsia="en-US"/>
        </w:rPr>
        <w:t xml:space="preserve">pateikiama informacija apie </w:t>
      </w:r>
      <w:r w:rsidR="00F834A5" w:rsidRPr="007C4CA0">
        <w:rPr>
          <w:rFonts w:asciiTheme="minorHAnsi" w:eastAsia="Calibri" w:hAnsiTheme="minorHAnsi" w:cstheme="minorHAnsi"/>
          <w:bCs/>
          <w:sz w:val="22"/>
          <w:szCs w:val="22"/>
          <w:lang w:eastAsia="en-US"/>
        </w:rPr>
        <w:t>Mechanizaciją</w:t>
      </w:r>
      <w:r w:rsidR="007523F5" w:rsidRPr="007C4CA0">
        <w:rPr>
          <w:rFonts w:asciiTheme="minorHAnsi" w:eastAsia="Calibri" w:hAnsiTheme="minorHAnsi" w:cstheme="minorHAnsi"/>
          <w:bCs/>
          <w:sz w:val="22"/>
          <w:szCs w:val="22"/>
          <w:lang w:eastAsia="en-US"/>
        </w:rPr>
        <w:t xml:space="preserve"> ar </w:t>
      </w:r>
      <w:r w:rsidR="00F834A5" w:rsidRPr="007C4CA0">
        <w:rPr>
          <w:rFonts w:asciiTheme="minorHAnsi" w:eastAsia="Calibri" w:hAnsiTheme="minorHAnsi" w:cstheme="minorHAnsi"/>
          <w:bCs/>
          <w:sz w:val="22"/>
          <w:szCs w:val="22"/>
          <w:lang w:eastAsia="en-US"/>
        </w:rPr>
        <w:t>Kit</w:t>
      </w:r>
      <w:r w:rsidR="00BC6D71" w:rsidRPr="007C4CA0">
        <w:rPr>
          <w:rFonts w:asciiTheme="minorHAnsi" w:eastAsia="Calibri" w:hAnsiTheme="minorHAnsi" w:cstheme="minorHAnsi"/>
          <w:bCs/>
          <w:sz w:val="22"/>
          <w:szCs w:val="22"/>
          <w:lang w:eastAsia="en-US"/>
        </w:rPr>
        <w:t>ą</w:t>
      </w:r>
      <w:r w:rsidR="00F834A5" w:rsidRPr="007C4CA0">
        <w:rPr>
          <w:rFonts w:asciiTheme="minorHAnsi" w:eastAsia="Calibri" w:hAnsiTheme="minorHAnsi" w:cstheme="minorHAnsi"/>
          <w:bCs/>
          <w:sz w:val="22"/>
          <w:szCs w:val="22"/>
          <w:lang w:eastAsia="en-US"/>
        </w:rPr>
        <w:t xml:space="preserve"> mechanizaciją</w:t>
      </w:r>
      <w:r w:rsidRPr="007C4CA0">
        <w:rPr>
          <w:rFonts w:asciiTheme="minorHAnsi" w:eastAsia="Calibri" w:hAnsiTheme="minorHAnsi" w:cstheme="minorHAnsi"/>
          <w:bCs/>
          <w:sz w:val="22"/>
          <w:szCs w:val="22"/>
          <w:lang w:eastAsia="en-US"/>
        </w:rPr>
        <w:t xml:space="preserve">. Užsakymas laikomas gautu Užsakymo išsiuntimo </w:t>
      </w:r>
      <w:r w:rsidR="002C2C8B" w:rsidRPr="007C4CA0">
        <w:rPr>
          <w:rFonts w:asciiTheme="minorHAnsi" w:eastAsia="Calibri" w:hAnsiTheme="minorHAnsi" w:cstheme="minorHAnsi"/>
          <w:bCs/>
          <w:sz w:val="22"/>
          <w:szCs w:val="22"/>
          <w:lang w:eastAsia="en-US"/>
        </w:rPr>
        <w:t xml:space="preserve">Nuomotojui </w:t>
      </w:r>
      <w:r w:rsidRPr="007C4CA0">
        <w:rPr>
          <w:rFonts w:asciiTheme="minorHAnsi" w:eastAsia="Calibri" w:hAnsiTheme="minorHAnsi" w:cstheme="minorHAnsi"/>
          <w:bCs/>
          <w:sz w:val="22"/>
          <w:szCs w:val="22"/>
          <w:lang w:eastAsia="en-US"/>
        </w:rPr>
        <w:t xml:space="preserve">dieną Preliminarioje sutartyje ar Pagrindinėje sutartyje nurodytais </w:t>
      </w:r>
      <w:r w:rsidR="00642901" w:rsidRPr="007C4CA0">
        <w:rPr>
          <w:rFonts w:asciiTheme="minorHAnsi" w:eastAsia="Calibri" w:hAnsiTheme="minorHAnsi" w:cstheme="minorHAnsi"/>
          <w:bCs/>
          <w:sz w:val="22"/>
          <w:szCs w:val="22"/>
          <w:lang w:eastAsia="en-US"/>
        </w:rPr>
        <w:t xml:space="preserve">Nuomotojo </w:t>
      </w:r>
      <w:r w:rsidRPr="007C4CA0">
        <w:rPr>
          <w:rFonts w:asciiTheme="minorHAnsi" w:eastAsia="Calibri" w:hAnsiTheme="minorHAnsi" w:cstheme="minorHAnsi"/>
          <w:bCs/>
          <w:sz w:val="22"/>
          <w:szCs w:val="22"/>
          <w:lang w:eastAsia="en-US"/>
        </w:rPr>
        <w:t>kontaktais.</w:t>
      </w:r>
    </w:p>
    <w:p w14:paraId="4A15B569" w14:textId="236D4AC9" w:rsidR="00CF0253" w:rsidRPr="007C4CA0" w:rsidRDefault="00CF0253" w:rsidP="00CF0253">
      <w:pPr>
        <w:tabs>
          <w:tab w:val="left" w:pos="540"/>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1.9. </w:t>
      </w:r>
      <w:bookmarkStart w:id="1" w:name="_Hlk109811615"/>
      <w:r w:rsidR="00F834A5" w:rsidRPr="007C4CA0">
        <w:rPr>
          <w:rFonts w:asciiTheme="minorHAnsi" w:eastAsia="Calibri" w:hAnsiTheme="minorHAnsi" w:cstheme="minorHAnsi"/>
          <w:b/>
          <w:color w:val="000000" w:themeColor="text1"/>
          <w:sz w:val="22"/>
          <w:szCs w:val="22"/>
          <w:lang w:eastAsia="en-US"/>
        </w:rPr>
        <w:t>Nuomos</w:t>
      </w:r>
      <w:r w:rsidR="00C9220A" w:rsidRPr="007C4CA0">
        <w:rPr>
          <w:rFonts w:asciiTheme="minorHAnsi" w:eastAsia="Calibri" w:hAnsiTheme="minorHAnsi" w:cstheme="minorHAnsi"/>
          <w:b/>
          <w:color w:val="000000" w:themeColor="text1"/>
          <w:sz w:val="22"/>
          <w:szCs w:val="22"/>
          <w:lang w:eastAsia="en-US"/>
        </w:rPr>
        <w:t xml:space="preserve"> katalogas </w:t>
      </w:r>
      <w:r w:rsidR="00BC6D71" w:rsidRPr="007C4CA0">
        <w:rPr>
          <w:rFonts w:asciiTheme="minorHAnsi" w:eastAsia="Calibri" w:hAnsiTheme="minorHAnsi" w:cstheme="minorHAnsi"/>
          <w:b/>
          <w:sz w:val="22"/>
          <w:szCs w:val="22"/>
          <w:lang w:eastAsia="en-US"/>
        </w:rPr>
        <w:t>–</w:t>
      </w:r>
      <w:r w:rsidR="00C9220A" w:rsidRPr="007C4CA0">
        <w:rPr>
          <w:rFonts w:asciiTheme="minorHAnsi" w:eastAsia="Calibri" w:hAnsiTheme="minorHAnsi" w:cstheme="minorHAnsi"/>
          <w:b/>
          <w:sz w:val="22"/>
          <w:szCs w:val="22"/>
          <w:lang w:eastAsia="en-US"/>
        </w:rPr>
        <w:t xml:space="preserve"> </w:t>
      </w:r>
      <w:r w:rsidR="00C9220A" w:rsidRPr="007C4CA0">
        <w:rPr>
          <w:rFonts w:asciiTheme="minorHAnsi" w:eastAsia="Calibri" w:hAnsiTheme="minorHAnsi" w:cstheme="minorHAnsi"/>
          <w:bCs/>
          <w:sz w:val="22"/>
          <w:szCs w:val="22"/>
          <w:lang w:eastAsia="en-US"/>
        </w:rPr>
        <w:t>v</w:t>
      </w:r>
      <w:r w:rsidRPr="007C4CA0">
        <w:rPr>
          <w:rFonts w:asciiTheme="minorHAnsi" w:eastAsia="Calibri" w:hAnsiTheme="minorHAnsi" w:cstheme="minorHAnsi"/>
          <w:bCs/>
          <w:sz w:val="22"/>
          <w:szCs w:val="22"/>
          <w:lang w:eastAsia="en-US"/>
        </w:rPr>
        <w:t xml:space="preserve">iešai prieinama elektroninė parduotuvė </w:t>
      </w:r>
      <w:bookmarkStart w:id="2" w:name="_Hlk109811544"/>
      <w:bookmarkEnd w:id="1"/>
      <w:r w:rsidRPr="007C4CA0">
        <w:rPr>
          <w:rFonts w:asciiTheme="minorHAnsi" w:eastAsia="Calibri" w:hAnsiTheme="minorHAnsi" w:cstheme="minorHAnsi"/>
          <w:bCs/>
          <w:sz w:val="22"/>
          <w:szCs w:val="22"/>
          <w:lang w:eastAsia="en-US"/>
        </w:rPr>
        <w:t>arba viešai prieinamas elektroninis katalogas</w:t>
      </w:r>
      <w:r w:rsidR="00C9220A" w:rsidRPr="007C4CA0">
        <w:rPr>
          <w:rFonts w:asciiTheme="minorHAnsi" w:eastAsia="Calibri" w:hAnsiTheme="minorHAnsi" w:cstheme="minorHAnsi"/>
          <w:bCs/>
          <w:sz w:val="22"/>
          <w:szCs w:val="22"/>
          <w:lang w:eastAsia="en-US"/>
        </w:rPr>
        <w:t>, t. y.</w:t>
      </w:r>
      <w:r w:rsidR="00C9220A" w:rsidRPr="007C4CA0">
        <w:rPr>
          <w:rFonts w:asciiTheme="minorHAnsi" w:eastAsia="Calibri" w:hAnsiTheme="minorHAnsi" w:cstheme="minorHAnsi"/>
          <w:b/>
          <w:sz w:val="22"/>
          <w:szCs w:val="22"/>
          <w:lang w:eastAsia="en-US"/>
        </w:rPr>
        <w:t xml:space="preserve"> </w:t>
      </w:r>
      <w:bookmarkEnd w:id="2"/>
      <w:r w:rsidRPr="007C4CA0">
        <w:rPr>
          <w:rFonts w:asciiTheme="minorHAnsi" w:eastAsia="Calibri" w:hAnsiTheme="minorHAnsi" w:cstheme="minorHAnsi"/>
          <w:sz w:val="22"/>
          <w:szCs w:val="22"/>
          <w:lang w:eastAsia="en-US"/>
        </w:rPr>
        <w:t>tokia elektroninė parduotuvė arba  katalogas</w:t>
      </w:r>
      <w:r w:rsidR="00861FB8" w:rsidRPr="007C4CA0">
        <w:rPr>
          <w:rFonts w:asciiTheme="minorHAnsi" w:eastAsia="Calibri" w:hAnsiTheme="minorHAnsi" w:cstheme="minorHAnsi"/>
          <w:sz w:val="22"/>
          <w:szCs w:val="22"/>
          <w:lang w:eastAsia="en-US"/>
        </w:rPr>
        <w:t xml:space="preserve"> (elektroninis)</w:t>
      </w:r>
      <w:r w:rsidRPr="007C4CA0">
        <w:rPr>
          <w:rFonts w:asciiTheme="minorHAnsi" w:eastAsia="Calibri" w:hAnsiTheme="minorHAnsi" w:cstheme="minorHAnsi"/>
          <w:sz w:val="22"/>
          <w:szCs w:val="22"/>
          <w:lang w:eastAsia="en-US"/>
        </w:rPr>
        <w:t xml:space="preserve">, kuriame </w:t>
      </w:r>
      <w:r w:rsidR="007523F5" w:rsidRPr="007C4CA0">
        <w:rPr>
          <w:rFonts w:asciiTheme="minorHAnsi" w:eastAsia="Calibri" w:hAnsiTheme="minorHAnsi" w:cstheme="minorHAnsi"/>
          <w:sz w:val="22"/>
          <w:szCs w:val="22"/>
          <w:lang w:eastAsia="en-US"/>
        </w:rPr>
        <w:t xml:space="preserve">viešai </w:t>
      </w:r>
      <w:r w:rsidRPr="007C4CA0">
        <w:rPr>
          <w:rFonts w:asciiTheme="minorHAnsi" w:eastAsia="Calibri" w:hAnsiTheme="minorHAnsi" w:cstheme="minorHAnsi"/>
          <w:sz w:val="22"/>
          <w:szCs w:val="22"/>
          <w:lang w:eastAsia="en-US"/>
        </w:rPr>
        <w:t xml:space="preserve">skelbiami </w:t>
      </w:r>
      <w:r w:rsidR="00A551C6" w:rsidRPr="007C4CA0">
        <w:rPr>
          <w:rFonts w:asciiTheme="minorHAnsi" w:eastAsia="Calibri" w:hAnsiTheme="minorHAnsi" w:cstheme="minorHAnsi"/>
          <w:sz w:val="22"/>
          <w:szCs w:val="22"/>
          <w:lang w:eastAsia="en-US"/>
        </w:rPr>
        <w:t>mechanizacijos nuomos</w:t>
      </w:r>
      <w:r w:rsidRPr="007C4CA0">
        <w:rPr>
          <w:rFonts w:asciiTheme="minorHAnsi" w:eastAsia="Calibri" w:hAnsiTheme="minorHAnsi" w:cstheme="minorHAnsi"/>
          <w:sz w:val="22"/>
          <w:szCs w:val="22"/>
          <w:lang w:eastAsia="en-US"/>
        </w:rPr>
        <w:t xml:space="preserve"> įkainiai</w:t>
      </w:r>
      <w:r w:rsidR="00C9220A" w:rsidRPr="007C4CA0">
        <w:rPr>
          <w:rFonts w:asciiTheme="minorHAnsi" w:eastAsia="Calibri" w:hAnsiTheme="minorHAnsi" w:cstheme="minorHAnsi"/>
          <w:sz w:val="22"/>
          <w:szCs w:val="22"/>
          <w:lang w:eastAsia="en-US"/>
        </w:rPr>
        <w:t xml:space="preserve"> ir</w:t>
      </w:r>
      <w:r w:rsidR="0083529B" w:rsidRPr="007C4CA0">
        <w:rPr>
          <w:rFonts w:asciiTheme="minorHAnsi" w:eastAsia="Calibri" w:hAnsiTheme="minorHAnsi" w:cstheme="minorHAnsi"/>
          <w:sz w:val="22"/>
          <w:szCs w:val="22"/>
          <w:lang w:eastAsia="en-US"/>
        </w:rPr>
        <w:t xml:space="preserve"> </w:t>
      </w:r>
      <w:r w:rsidR="00C9220A" w:rsidRPr="007C4CA0">
        <w:rPr>
          <w:rFonts w:asciiTheme="minorHAnsi" w:eastAsia="Calibri" w:hAnsiTheme="minorHAnsi" w:cstheme="minorHAnsi"/>
          <w:sz w:val="22"/>
          <w:szCs w:val="22"/>
          <w:lang w:eastAsia="en-US"/>
        </w:rPr>
        <w:t xml:space="preserve">(ar) </w:t>
      </w:r>
      <w:r w:rsidR="00821E9B" w:rsidRPr="007C4CA0">
        <w:rPr>
          <w:rFonts w:asciiTheme="minorHAnsi" w:eastAsia="Calibri" w:hAnsiTheme="minorHAnsi" w:cstheme="minorHAnsi"/>
          <w:sz w:val="22"/>
          <w:szCs w:val="22"/>
          <w:lang w:eastAsia="en-US"/>
        </w:rPr>
        <w:t>kainos</w:t>
      </w:r>
      <w:r w:rsidR="008F26B0" w:rsidRPr="007C4CA0">
        <w:rPr>
          <w:rFonts w:asciiTheme="minorHAnsi" w:eastAsia="Calibri" w:hAnsiTheme="minorHAnsi" w:cstheme="minorHAnsi"/>
          <w:sz w:val="22"/>
          <w:szCs w:val="22"/>
          <w:lang w:eastAsia="en-US"/>
        </w:rPr>
        <w:t>.</w:t>
      </w:r>
    </w:p>
    <w:p w14:paraId="4E7976C6" w14:textId="2422C214" w:rsidR="00F279F4" w:rsidRPr="007C4CA0" w:rsidRDefault="00F279F4" w:rsidP="00CF0253">
      <w:pPr>
        <w:tabs>
          <w:tab w:val="left" w:pos="540"/>
        </w:tabs>
        <w:spacing w:line="240" w:lineRule="auto"/>
        <w:ind w:left="0" w:right="0" w:firstLine="0"/>
        <w:contextualSpacing/>
        <w:rPr>
          <w:rFonts w:asciiTheme="minorHAnsi" w:hAnsiTheme="minorHAnsi" w:cstheme="minorHAnsi"/>
          <w:sz w:val="22"/>
          <w:szCs w:val="22"/>
        </w:rPr>
      </w:pPr>
      <w:r w:rsidRPr="007C4CA0">
        <w:rPr>
          <w:rFonts w:asciiTheme="minorHAnsi" w:eastAsia="Calibri" w:hAnsiTheme="minorHAnsi" w:cstheme="minorHAnsi"/>
          <w:sz w:val="22"/>
          <w:szCs w:val="22"/>
          <w:lang w:eastAsia="en-US"/>
        </w:rPr>
        <w:t xml:space="preserve">1.10. </w:t>
      </w:r>
      <w:r w:rsidRPr="007C4CA0">
        <w:rPr>
          <w:rFonts w:asciiTheme="minorHAnsi" w:eastAsia="Calibri" w:hAnsiTheme="minorHAnsi" w:cstheme="minorHAnsi"/>
          <w:b/>
          <w:bCs/>
          <w:sz w:val="22"/>
          <w:szCs w:val="22"/>
          <w:lang w:eastAsia="en-US"/>
        </w:rPr>
        <w:t>Pasiūlymas</w:t>
      </w:r>
      <w:r w:rsidRPr="007C4CA0">
        <w:rPr>
          <w:rFonts w:asciiTheme="minorHAnsi" w:eastAsia="Calibri" w:hAnsiTheme="minorHAnsi" w:cstheme="minorHAnsi"/>
          <w:sz w:val="22"/>
          <w:szCs w:val="22"/>
          <w:lang w:eastAsia="en-US"/>
        </w:rPr>
        <w:t xml:space="preserve"> </w:t>
      </w:r>
      <w:r w:rsidR="00BC6D71" w:rsidRPr="007C4CA0">
        <w:rPr>
          <w:rFonts w:asciiTheme="minorHAnsi" w:eastAsia="Calibri" w:hAnsiTheme="minorHAnsi" w:cstheme="minorHAnsi"/>
          <w:sz w:val="22"/>
          <w:szCs w:val="22"/>
          <w:lang w:eastAsia="en-US"/>
        </w:rPr>
        <w:t>–</w:t>
      </w:r>
      <w:r w:rsidRPr="007C4CA0">
        <w:rPr>
          <w:rFonts w:asciiTheme="minorHAnsi" w:eastAsia="Calibri" w:hAnsiTheme="minorHAnsi" w:cstheme="minorHAnsi"/>
          <w:sz w:val="22"/>
          <w:szCs w:val="22"/>
          <w:lang w:eastAsia="en-US"/>
        </w:rPr>
        <w:t xml:space="preserve"> </w:t>
      </w:r>
      <w:r w:rsidR="00642901" w:rsidRPr="007C4CA0">
        <w:rPr>
          <w:rFonts w:asciiTheme="minorHAnsi" w:hAnsiTheme="minorHAnsi" w:cstheme="minorHAnsi"/>
          <w:sz w:val="22"/>
          <w:szCs w:val="22"/>
        </w:rPr>
        <w:t xml:space="preserve">Nuomininkui </w:t>
      </w:r>
      <w:r w:rsidRPr="007C4CA0">
        <w:rPr>
          <w:rFonts w:asciiTheme="minorHAnsi" w:hAnsiTheme="minorHAnsi" w:cstheme="minorHAnsi"/>
          <w:sz w:val="22"/>
          <w:szCs w:val="22"/>
        </w:rPr>
        <w:t xml:space="preserve">vykdant viešojo pirkimo procedūras dėl Preliminariosios sutarties sudarymo, </w:t>
      </w:r>
      <w:r w:rsidR="002C2C8B" w:rsidRPr="007C4CA0">
        <w:rPr>
          <w:rFonts w:asciiTheme="minorHAnsi" w:hAnsiTheme="minorHAnsi" w:cstheme="minorHAnsi"/>
          <w:sz w:val="22"/>
          <w:szCs w:val="22"/>
        </w:rPr>
        <w:t xml:space="preserve">Nuomotojo </w:t>
      </w:r>
      <w:r w:rsidRPr="007C4CA0">
        <w:rPr>
          <w:rFonts w:asciiTheme="minorHAnsi" w:hAnsiTheme="minorHAnsi" w:cstheme="minorHAnsi"/>
          <w:sz w:val="22"/>
          <w:szCs w:val="22"/>
        </w:rPr>
        <w:t>pateiktų dokumentų visuma;</w:t>
      </w:r>
    </w:p>
    <w:p w14:paraId="28B90130" w14:textId="647C3A9A" w:rsidR="00F279F4" w:rsidRPr="007C4CA0" w:rsidRDefault="00F279F4" w:rsidP="00CF0253">
      <w:pPr>
        <w:tabs>
          <w:tab w:val="left" w:pos="540"/>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hAnsiTheme="minorHAnsi" w:cstheme="minorHAnsi"/>
          <w:sz w:val="22"/>
          <w:szCs w:val="22"/>
        </w:rPr>
        <w:t xml:space="preserve">1.11. </w:t>
      </w:r>
      <w:r w:rsidRPr="007C4CA0">
        <w:rPr>
          <w:rFonts w:asciiTheme="minorHAnsi" w:hAnsiTheme="minorHAnsi" w:cstheme="minorHAnsi"/>
          <w:b/>
          <w:bCs/>
          <w:sz w:val="22"/>
          <w:szCs w:val="22"/>
        </w:rPr>
        <w:t xml:space="preserve">Atnaujintas pasiūlymas – </w:t>
      </w:r>
      <w:r w:rsidRPr="007C4CA0">
        <w:rPr>
          <w:rFonts w:asciiTheme="minorHAnsi" w:hAnsiTheme="minorHAnsi" w:cstheme="minorHAnsi"/>
          <w:sz w:val="22"/>
          <w:szCs w:val="22"/>
        </w:rPr>
        <w:t>Preliminarios</w:t>
      </w:r>
      <w:r w:rsidR="00861FB8" w:rsidRPr="007C4CA0">
        <w:rPr>
          <w:rFonts w:asciiTheme="minorHAnsi" w:hAnsiTheme="minorHAnsi" w:cstheme="minorHAnsi"/>
          <w:sz w:val="22"/>
          <w:szCs w:val="22"/>
        </w:rPr>
        <w:t>ios</w:t>
      </w:r>
      <w:r w:rsidRPr="007C4CA0">
        <w:rPr>
          <w:rFonts w:asciiTheme="minorHAnsi" w:hAnsiTheme="minorHAnsi" w:cstheme="minorHAnsi"/>
          <w:sz w:val="22"/>
          <w:szCs w:val="22"/>
        </w:rPr>
        <w:t xml:space="preserve"> sutarties pagrindu vykdomo </w:t>
      </w:r>
      <w:r w:rsidR="00861FB8" w:rsidRPr="007C4CA0">
        <w:rPr>
          <w:rFonts w:asciiTheme="minorHAnsi" w:hAnsiTheme="minorHAnsi" w:cstheme="minorHAnsi"/>
          <w:sz w:val="22"/>
          <w:szCs w:val="22"/>
        </w:rPr>
        <w:t xml:space="preserve">Atnaujinto </w:t>
      </w:r>
      <w:r w:rsidRPr="007C4CA0">
        <w:rPr>
          <w:rFonts w:asciiTheme="minorHAnsi" w:hAnsiTheme="minorHAnsi" w:cstheme="minorHAnsi"/>
          <w:sz w:val="22"/>
          <w:szCs w:val="22"/>
        </w:rPr>
        <w:t xml:space="preserve">varžymosi procedūros metu </w:t>
      </w:r>
      <w:r w:rsidR="002C2C8B" w:rsidRPr="007C4CA0">
        <w:rPr>
          <w:rFonts w:asciiTheme="minorHAnsi" w:hAnsiTheme="minorHAnsi" w:cstheme="minorHAnsi"/>
          <w:sz w:val="22"/>
          <w:szCs w:val="22"/>
        </w:rPr>
        <w:t xml:space="preserve">Nuomotojo </w:t>
      </w:r>
      <w:r w:rsidRPr="007C4CA0">
        <w:rPr>
          <w:rFonts w:asciiTheme="minorHAnsi" w:hAnsiTheme="minorHAnsi" w:cstheme="minorHAnsi"/>
          <w:sz w:val="22"/>
          <w:szCs w:val="22"/>
        </w:rPr>
        <w:t>pateiktas pasiūlymas.</w:t>
      </w:r>
    </w:p>
    <w:p w14:paraId="3DDD6B5D" w14:textId="3136FC49" w:rsidR="00CF0253" w:rsidRPr="007C4CA0" w:rsidRDefault="00CF0253" w:rsidP="00FD6275">
      <w:pPr>
        <w:numPr>
          <w:ilvl w:val="0"/>
          <w:numId w:val="12"/>
        </w:numPr>
        <w:pBdr>
          <w:top w:val="single" w:sz="8" w:space="1" w:color="auto"/>
          <w:bottom w:val="single" w:sz="8" w:space="1" w:color="auto"/>
        </w:pBdr>
        <w:tabs>
          <w:tab w:val="left" w:pos="284"/>
        </w:tabs>
        <w:spacing w:before="60" w:after="60" w:line="240" w:lineRule="auto"/>
        <w:ind w:right="0"/>
        <w:jc w:val="left"/>
        <w:rPr>
          <w:rFonts w:asciiTheme="minorHAnsi" w:eastAsia="Calibri" w:hAnsiTheme="minorHAnsi" w:cstheme="minorHAnsi"/>
          <w:b/>
          <w:sz w:val="22"/>
          <w:szCs w:val="22"/>
          <w:lang w:eastAsia="en-US"/>
        </w:rPr>
      </w:pPr>
      <w:r w:rsidRPr="007C4CA0">
        <w:rPr>
          <w:rFonts w:asciiTheme="minorHAnsi" w:eastAsia="Calibri" w:hAnsiTheme="minorHAnsi" w:cstheme="minorHAnsi"/>
          <w:b/>
          <w:sz w:val="22"/>
          <w:szCs w:val="22"/>
          <w:lang w:eastAsia="en-US"/>
        </w:rPr>
        <w:t>PIRKIMO OBJEKT</w:t>
      </w:r>
      <w:r w:rsidR="00E60F8E" w:rsidRPr="007C4CA0">
        <w:rPr>
          <w:rFonts w:asciiTheme="minorHAnsi" w:eastAsia="Calibri" w:hAnsiTheme="minorHAnsi" w:cstheme="minorHAnsi"/>
          <w:b/>
          <w:sz w:val="22"/>
          <w:szCs w:val="22"/>
          <w:lang w:eastAsia="en-US"/>
        </w:rPr>
        <w:t>O APRAŠYMAS, APIMTYS, REIKALAVIMAI</w:t>
      </w:r>
    </w:p>
    <w:p w14:paraId="377030A7" w14:textId="492F328F" w:rsidR="00F054EA" w:rsidRPr="007C4CA0" w:rsidRDefault="00180B49"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2</w:t>
      </w:r>
      <w:r w:rsidR="00CF0253" w:rsidRPr="007C4CA0">
        <w:rPr>
          <w:rFonts w:asciiTheme="minorHAnsi" w:eastAsia="Calibri" w:hAnsiTheme="minorHAnsi" w:cstheme="minorHAnsi"/>
          <w:sz w:val="22"/>
          <w:szCs w:val="22"/>
          <w:lang w:eastAsia="en-US"/>
        </w:rPr>
        <w:t>.1.</w:t>
      </w:r>
      <w:r w:rsidR="00CF0253" w:rsidRPr="007C4CA0">
        <w:rPr>
          <w:rFonts w:asciiTheme="minorHAnsi" w:eastAsia="Calibri" w:hAnsiTheme="minorHAnsi" w:cstheme="minorHAnsi"/>
          <w:sz w:val="22"/>
          <w:szCs w:val="22"/>
          <w:lang w:eastAsia="en-US"/>
        </w:rPr>
        <w:tab/>
      </w:r>
      <w:r w:rsidR="00F054EA" w:rsidRPr="007C4CA0">
        <w:rPr>
          <w:rFonts w:asciiTheme="minorHAnsi" w:eastAsia="Calibri" w:hAnsiTheme="minorHAnsi" w:cstheme="minorHAnsi"/>
          <w:sz w:val="22"/>
          <w:szCs w:val="22"/>
          <w:lang w:eastAsia="en-US"/>
        </w:rPr>
        <w:t>Pirkimo objektas</w:t>
      </w:r>
      <w:r w:rsidR="00A4174D" w:rsidRPr="007C4CA0">
        <w:rPr>
          <w:rFonts w:asciiTheme="minorHAnsi" w:eastAsia="Calibri" w:hAnsiTheme="minorHAnsi" w:cstheme="minorHAnsi"/>
          <w:sz w:val="22"/>
          <w:szCs w:val="22"/>
          <w:lang w:eastAsia="en-US"/>
        </w:rPr>
        <w:t xml:space="preserve">: </w:t>
      </w:r>
      <w:r w:rsidR="00A551C6" w:rsidRPr="007C4CA0">
        <w:rPr>
          <w:rFonts w:asciiTheme="minorHAnsi" w:eastAsia="Calibri" w:hAnsiTheme="minorHAnsi" w:cstheme="minorHAnsi"/>
          <w:sz w:val="22"/>
          <w:szCs w:val="22"/>
          <w:lang w:eastAsia="en-US"/>
        </w:rPr>
        <w:t>Mažosios mechanizacijos, laikinų energijos šaltinių, kėlimo ir panašios įrangos nuoma</w:t>
      </w:r>
      <w:r w:rsidR="00490CB6" w:rsidRPr="007C4CA0">
        <w:rPr>
          <w:rFonts w:asciiTheme="minorHAnsi" w:eastAsia="Calibri" w:hAnsiTheme="minorHAnsi" w:cstheme="minorHAnsi"/>
          <w:sz w:val="22"/>
          <w:szCs w:val="22"/>
          <w:lang w:eastAsia="en-US"/>
        </w:rPr>
        <w:t xml:space="preserve">. </w:t>
      </w:r>
    </w:p>
    <w:p w14:paraId="7A3E05BF" w14:textId="3F187393" w:rsidR="00CF0253" w:rsidRPr="007C4CA0" w:rsidRDefault="00F054EA"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2.2. Pirkimo objektas </w:t>
      </w:r>
      <w:r w:rsidR="00CF0253" w:rsidRPr="007C4CA0">
        <w:rPr>
          <w:rFonts w:asciiTheme="minorHAnsi" w:eastAsia="Calibri" w:hAnsiTheme="minorHAnsi" w:cstheme="minorHAnsi"/>
          <w:sz w:val="22"/>
          <w:szCs w:val="22"/>
          <w:lang w:eastAsia="en-US"/>
        </w:rPr>
        <w:t xml:space="preserve">skaidomas į </w:t>
      </w:r>
      <w:r w:rsidR="005A281C" w:rsidRPr="007C4CA0">
        <w:rPr>
          <w:rFonts w:asciiTheme="minorHAnsi" w:eastAsia="Calibri" w:hAnsiTheme="minorHAnsi" w:cstheme="minorHAnsi"/>
          <w:sz w:val="22"/>
          <w:szCs w:val="22"/>
          <w:lang w:eastAsia="en-US"/>
        </w:rPr>
        <w:t>4</w:t>
      </w:r>
      <w:r w:rsidR="00CF0253" w:rsidRPr="007C4CA0">
        <w:rPr>
          <w:rFonts w:asciiTheme="minorHAnsi" w:eastAsia="Calibri" w:hAnsiTheme="minorHAnsi" w:cstheme="minorHAnsi"/>
          <w:sz w:val="22"/>
          <w:szCs w:val="22"/>
          <w:lang w:eastAsia="en-US"/>
        </w:rPr>
        <w:t xml:space="preserve"> (</w:t>
      </w:r>
      <w:r w:rsidR="005A281C" w:rsidRPr="007C4CA0">
        <w:rPr>
          <w:rFonts w:asciiTheme="minorHAnsi" w:eastAsia="Calibri" w:hAnsiTheme="minorHAnsi" w:cstheme="minorHAnsi"/>
          <w:sz w:val="22"/>
          <w:szCs w:val="22"/>
          <w:lang w:eastAsia="en-US"/>
        </w:rPr>
        <w:t>keturias</w:t>
      </w:r>
      <w:r w:rsidR="00CF0253" w:rsidRPr="007C4CA0">
        <w:rPr>
          <w:rFonts w:asciiTheme="minorHAnsi" w:eastAsia="Calibri" w:hAnsiTheme="minorHAnsi" w:cstheme="minorHAnsi"/>
          <w:sz w:val="22"/>
          <w:szCs w:val="22"/>
          <w:lang w:eastAsia="en-US"/>
        </w:rPr>
        <w:t>) pirkimo objekto dalis:</w:t>
      </w:r>
    </w:p>
    <w:p w14:paraId="386F6AAC" w14:textId="53F6B0D5" w:rsidR="00CF0253" w:rsidRPr="007C4CA0" w:rsidRDefault="0002602A"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    </w:t>
      </w:r>
      <w:r w:rsidR="00180B49" w:rsidRPr="007C4CA0">
        <w:rPr>
          <w:rFonts w:asciiTheme="minorHAnsi" w:eastAsia="Calibri" w:hAnsiTheme="minorHAnsi" w:cstheme="minorHAnsi"/>
          <w:sz w:val="22"/>
          <w:szCs w:val="22"/>
          <w:lang w:eastAsia="en-US"/>
        </w:rPr>
        <w:t>2</w:t>
      </w:r>
      <w:r w:rsidR="00CF0253" w:rsidRPr="007C4CA0">
        <w:rPr>
          <w:rFonts w:asciiTheme="minorHAnsi" w:eastAsia="Calibri" w:hAnsiTheme="minorHAnsi" w:cstheme="minorHAnsi"/>
          <w:sz w:val="22"/>
          <w:szCs w:val="22"/>
          <w:lang w:eastAsia="en-US"/>
        </w:rPr>
        <w:t>.</w:t>
      </w:r>
      <w:r w:rsidR="00F054EA" w:rsidRPr="007C4CA0">
        <w:rPr>
          <w:rFonts w:asciiTheme="minorHAnsi" w:eastAsia="Calibri" w:hAnsiTheme="minorHAnsi" w:cstheme="minorHAnsi"/>
          <w:sz w:val="22"/>
          <w:szCs w:val="22"/>
          <w:lang w:eastAsia="en-US"/>
        </w:rPr>
        <w:t>2</w:t>
      </w:r>
      <w:r w:rsidR="00CF0253" w:rsidRPr="007C4CA0">
        <w:rPr>
          <w:rFonts w:asciiTheme="minorHAnsi" w:eastAsia="Calibri" w:hAnsiTheme="minorHAnsi" w:cstheme="minorHAnsi"/>
          <w:sz w:val="22"/>
          <w:szCs w:val="22"/>
          <w:lang w:eastAsia="en-US"/>
        </w:rPr>
        <w:t>.1. 1</w:t>
      </w:r>
      <w:r w:rsidR="007371C2" w:rsidRPr="007C4CA0">
        <w:rPr>
          <w:rFonts w:asciiTheme="minorHAnsi" w:eastAsia="Calibri" w:hAnsiTheme="minorHAnsi" w:cstheme="minorHAnsi"/>
          <w:sz w:val="22"/>
          <w:szCs w:val="22"/>
          <w:lang w:eastAsia="en-US"/>
        </w:rPr>
        <w:t xml:space="preserve"> (pirma)</w:t>
      </w:r>
      <w:r w:rsidR="00CF0253" w:rsidRPr="007C4CA0">
        <w:rPr>
          <w:rFonts w:asciiTheme="minorHAnsi" w:eastAsia="Calibri" w:hAnsiTheme="minorHAnsi" w:cstheme="minorHAnsi"/>
          <w:sz w:val="22"/>
          <w:szCs w:val="22"/>
          <w:lang w:eastAsia="en-US"/>
        </w:rPr>
        <w:t xml:space="preserve"> objekto dalis –</w:t>
      </w:r>
      <w:r w:rsidR="00B7126B" w:rsidRPr="007C4CA0">
        <w:rPr>
          <w:rFonts w:asciiTheme="minorHAnsi" w:eastAsia="Calibri" w:hAnsiTheme="minorHAnsi" w:cstheme="minorHAnsi"/>
          <w:sz w:val="22"/>
          <w:szCs w:val="22"/>
          <w:lang w:eastAsia="en-US"/>
        </w:rPr>
        <w:t xml:space="preserve"> </w:t>
      </w:r>
      <w:r w:rsidR="00A551C6" w:rsidRPr="007C4CA0">
        <w:rPr>
          <w:rFonts w:asciiTheme="minorHAnsi" w:eastAsia="Calibri" w:hAnsiTheme="minorHAnsi" w:cstheme="minorHAnsi"/>
          <w:sz w:val="22"/>
          <w:szCs w:val="22"/>
          <w:lang w:eastAsia="en-US"/>
        </w:rPr>
        <w:t>Mažosios mechanizacijos, laikinų energijos šaltinių, kėlimo ir panašios įrangos nuoma Rytų regione</w:t>
      </w:r>
      <w:r w:rsidR="002B161E" w:rsidRPr="007C4CA0">
        <w:rPr>
          <w:rFonts w:asciiTheme="minorHAnsi" w:eastAsia="Calibri" w:hAnsiTheme="minorHAnsi" w:cstheme="minorHAnsi"/>
          <w:sz w:val="22"/>
          <w:szCs w:val="22"/>
          <w:lang w:eastAsia="en-US"/>
        </w:rPr>
        <w:t>;</w:t>
      </w:r>
    </w:p>
    <w:p w14:paraId="1B8FE270" w14:textId="2E017DB0" w:rsidR="005A281C" w:rsidRPr="007C4CA0" w:rsidRDefault="005A281C" w:rsidP="005A281C">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    2.2.2. 2</w:t>
      </w:r>
      <w:r w:rsidR="007371C2" w:rsidRPr="007C4CA0">
        <w:rPr>
          <w:rFonts w:asciiTheme="minorHAnsi" w:eastAsia="Calibri" w:hAnsiTheme="minorHAnsi" w:cstheme="minorHAnsi"/>
          <w:sz w:val="22"/>
          <w:szCs w:val="22"/>
          <w:lang w:eastAsia="en-US"/>
        </w:rPr>
        <w:t xml:space="preserve"> (antra)</w:t>
      </w:r>
      <w:r w:rsidRPr="007C4CA0">
        <w:rPr>
          <w:rFonts w:asciiTheme="minorHAnsi" w:eastAsia="Calibri" w:hAnsiTheme="minorHAnsi" w:cstheme="minorHAnsi"/>
          <w:sz w:val="22"/>
          <w:szCs w:val="22"/>
          <w:lang w:eastAsia="en-US"/>
        </w:rPr>
        <w:t xml:space="preserve"> objekto dalis – </w:t>
      </w:r>
      <w:r w:rsidR="00A551C6" w:rsidRPr="007C4CA0">
        <w:rPr>
          <w:rFonts w:asciiTheme="minorHAnsi" w:eastAsia="Calibri" w:hAnsiTheme="minorHAnsi" w:cstheme="minorHAnsi"/>
          <w:sz w:val="22"/>
          <w:szCs w:val="22"/>
          <w:lang w:eastAsia="en-US"/>
        </w:rPr>
        <w:t>Mažosios mechanizacijos, laikinų energijos šaltinių, kėlimo ir panašios įrangos nuoma Pietų regione</w:t>
      </w:r>
      <w:r w:rsidRPr="007C4CA0">
        <w:rPr>
          <w:rFonts w:asciiTheme="minorHAnsi" w:eastAsia="Calibri" w:hAnsiTheme="minorHAnsi" w:cstheme="minorHAnsi"/>
          <w:sz w:val="22"/>
          <w:szCs w:val="22"/>
          <w:lang w:eastAsia="en-US"/>
        </w:rPr>
        <w:t>;</w:t>
      </w:r>
    </w:p>
    <w:p w14:paraId="35D7316D" w14:textId="7D6F4B5F" w:rsidR="005A281C" w:rsidRPr="007C4CA0" w:rsidRDefault="005A281C"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    2.2.3. 3</w:t>
      </w:r>
      <w:r w:rsidR="007371C2" w:rsidRPr="007C4CA0">
        <w:rPr>
          <w:rFonts w:asciiTheme="minorHAnsi" w:eastAsia="Calibri" w:hAnsiTheme="minorHAnsi" w:cstheme="minorHAnsi"/>
          <w:sz w:val="22"/>
          <w:szCs w:val="22"/>
          <w:lang w:eastAsia="en-US"/>
        </w:rPr>
        <w:t xml:space="preserve"> (trečia)</w:t>
      </w:r>
      <w:r w:rsidRPr="007C4CA0">
        <w:rPr>
          <w:rFonts w:asciiTheme="minorHAnsi" w:eastAsia="Calibri" w:hAnsiTheme="minorHAnsi" w:cstheme="minorHAnsi"/>
          <w:sz w:val="22"/>
          <w:szCs w:val="22"/>
          <w:lang w:eastAsia="en-US"/>
        </w:rPr>
        <w:t xml:space="preserve"> objekto dalis – </w:t>
      </w:r>
      <w:r w:rsidR="00A551C6" w:rsidRPr="007C4CA0">
        <w:rPr>
          <w:rFonts w:asciiTheme="minorHAnsi" w:eastAsia="Calibri" w:hAnsiTheme="minorHAnsi" w:cstheme="minorHAnsi"/>
          <w:sz w:val="22"/>
          <w:szCs w:val="22"/>
          <w:lang w:eastAsia="en-US"/>
        </w:rPr>
        <w:t>Mažosios mechanizacijos, laikinų energijos šaltinių, kėlimo ir panašios įrangos nuoma Šiaurės regione</w:t>
      </w:r>
      <w:r w:rsidRPr="007C4CA0">
        <w:rPr>
          <w:rFonts w:asciiTheme="minorHAnsi" w:eastAsia="Calibri" w:hAnsiTheme="minorHAnsi" w:cstheme="minorHAnsi"/>
          <w:sz w:val="22"/>
          <w:szCs w:val="22"/>
          <w:lang w:eastAsia="en-US"/>
        </w:rPr>
        <w:t>;</w:t>
      </w:r>
    </w:p>
    <w:p w14:paraId="255C0CBF" w14:textId="48A5B6A7" w:rsidR="00CF0253" w:rsidRPr="007C4CA0" w:rsidRDefault="0002602A"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    </w:t>
      </w:r>
      <w:r w:rsidR="00180B49" w:rsidRPr="007C4CA0">
        <w:rPr>
          <w:rFonts w:asciiTheme="minorHAnsi" w:eastAsia="Calibri" w:hAnsiTheme="minorHAnsi" w:cstheme="minorHAnsi"/>
          <w:sz w:val="22"/>
          <w:szCs w:val="22"/>
          <w:lang w:eastAsia="en-US"/>
        </w:rPr>
        <w:t>2</w:t>
      </w:r>
      <w:r w:rsidR="00CF0253" w:rsidRPr="007C4CA0">
        <w:rPr>
          <w:rFonts w:asciiTheme="minorHAnsi" w:eastAsia="Calibri" w:hAnsiTheme="minorHAnsi" w:cstheme="minorHAnsi"/>
          <w:sz w:val="22"/>
          <w:szCs w:val="22"/>
          <w:lang w:eastAsia="en-US"/>
        </w:rPr>
        <w:t>.</w:t>
      </w:r>
      <w:r w:rsidR="00F054EA" w:rsidRPr="007C4CA0">
        <w:rPr>
          <w:rFonts w:asciiTheme="minorHAnsi" w:eastAsia="Calibri" w:hAnsiTheme="minorHAnsi" w:cstheme="minorHAnsi"/>
          <w:sz w:val="22"/>
          <w:szCs w:val="22"/>
          <w:lang w:eastAsia="en-US"/>
        </w:rPr>
        <w:t>2</w:t>
      </w:r>
      <w:r w:rsidR="00CF0253" w:rsidRPr="007C4CA0">
        <w:rPr>
          <w:rFonts w:asciiTheme="minorHAnsi" w:eastAsia="Calibri" w:hAnsiTheme="minorHAnsi" w:cstheme="minorHAnsi"/>
          <w:sz w:val="22"/>
          <w:szCs w:val="22"/>
          <w:lang w:eastAsia="en-US"/>
        </w:rPr>
        <w:t>.</w:t>
      </w:r>
      <w:r w:rsidR="005A281C" w:rsidRPr="007C4CA0">
        <w:rPr>
          <w:rFonts w:asciiTheme="minorHAnsi" w:eastAsia="Calibri" w:hAnsiTheme="minorHAnsi" w:cstheme="minorHAnsi"/>
          <w:sz w:val="22"/>
          <w:szCs w:val="22"/>
          <w:lang w:eastAsia="en-US"/>
        </w:rPr>
        <w:t>4</w:t>
      </w:r>
      <w:r w:rsidR="00CF0253" w:rsidRPr="007C4CA0">
        <w:rPr>
          <w:rFonts w:asciiTheme="minorHAnsi" w:eastAsia="Calibri" w:hAnsiTheme="minorHAnsi" w:cstheme="minorHAnsi"/>
          <w:sz w:val="22"/>
          <w:szCs w:val="22"/>
          <w:lang w:eastAsia="en-US"/>
        </w:rPr>
        <w:t xml:space="preserve">. </w:t>
      </w:r>
      <w:r w:rsidR="005A281C" w:rsidRPr="007C4CA0">
        <w:rPr>
          <w:rFonts w:asciiTheme="minorHAnsi" w:eastAsia="Calibri" w:hAnsiTheme="minorHAnsi" w:cstheme="minorHAnsi"/>
          <w:sz w:val="22"/>
          <w:szCs w:val="22"/>
          <w:lang w:eastAsia="en-US"/>
        </w:rPr>
        <w:t>4</w:t>
      </w:r>
      <w:r w:rsidR="007371C2" w:rsidRPr="007C4CA0">
        <w:rPr>
          <w:rFonts w:asciiTheme="minorHAnsi" w:eastAsia="Calibri" w:hAnsiTheme="minorHAnsi" w:cstheme="minorHAnsi"/>
          <w:sz w:val="22"/>
          <w:szCs w:val="22"/>
          <w:lang w:eastAsia="en-US"/>
        </w:rPr>
        <w:t xml:space="preserve"> (ketvirta)</w:t>
      </w:r>
      <w:r w:rsidR="00CF0253" w:rsidRPr="007C4CA0">
        <w:rPr>
          <w:rFonts w:asciiTheme="minorHAnsi" w:eastAsia="Calibri" w:hAnsiTheme="minorHAnsi" w:cstheme="minorHAnsi"/>
          <w:sz w:val="22"/>
          <w:szCs w:val="22"/>
          <w:lang w:eastAsia="en-US"/>
        </w:rPr>
        <w:t xml:space="preserve"> objekto dalis –</w:t>
      </w:r>
      <w:r w:rsidR="00B7126B" w:rsidRPr="007C4CA0">
        <w:rPr>
          <w:rFonts w:asciiTheme="minorHAnsi" w:eastAsia="Calibri" w:hAnsiTheme="minorHAnsi" w:cstheme="minorHAnsi"/>
          <w:sz w:val="22"/>
          <w:szCs w:val="22"/>
          <w:lang w:eastAsia="en-US"/>
        </w:rPr>
        <w:t xml:space="preserve"> </w:t>
      </w:r>
      <w:r w:rsidR="00A551C6" w:rsidRPr="007C4CA0">
        <w:rPr>
          <w:rFonts w:asciiTheme="minorHAnsi" w:eastAsia="Calibri" w:hAnsiTheme="minorHAnsi" w:cstheme="minorHAnsi"/>
          <w:sz w:val="22"/>
          <w:szCs w:val="22"/>
          <w:lang w:eastAsia="en-US"/>
        </w:rPr>
        <w:t>Mažosios mechanizacijos, laikinų energijos šaltinių, kėlimo ir panašios įrangos nuoma Vakarų regione</w:t>
      </w:r>
      <w:r w:rsidR="00315CFC" w:rsidRPr="007C4CA0">
        <w:rPr>
          <w:rFonts w:asciiTheme="minorHAnsi" w:eastAsia="Calibri" w:hAnsiTheme="minorHAnsi" w:cstheme="minorHAnsi"/>
          <w:sz w:val="22"/>
          <w:szCs w:val="22"/>
          <w:lang w:eastAsia="en-US"/>
        </w:rPr>
        <w:t>.</w:t>
      </w:r>
    </w:p>
    <w:p w14:paraId="19D7B0A2" w14:textId="0CE10EC6" w:rsidR="00CF0253" w:rsidRPr="007C4CA0" w:rsidRDefault="00180B49" w:rsidP="004E2F2A">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2</w:t>
      </w:r>
      <w:r w:rsidR="00CF0253" w:rsidRPr="007C4CA0">
        <w:rPr>
          <w:rFonts w:asciiTheme="minorHAnsi" w:eastAsia="Calibri" w:hAnsiTheme="minorHAnsi" w:cstheme="minorHAnsi"/>
          <w:sz w:val="22"/>
          <w:szCs w:val="22"/>
          <w:lang w:eastAsia="en-US"/>
        </w:rPr>
        <w:t>.</w:t>
      </w:r>
      <w:r w:rsidR="00F054EA" w:rsidRPr="007C4CA0">
        <w:rPr>
          <w:rFonts w:asciiTheme="minorHAnsi" w:eastAsia="Calibri" w:hAnsiTheme="minorHAnsi" w:cstheme="minorHAnsi"/>
          <w:sz w:val="22"/>
          <w:szCs w:val="22"/>
          <w:lang w:eastAsia="en-US"/>
        </w:rPr>
        <w:t>3</w:t>
      </w:r>
      <w:r w:rsidR="00CF0253" w:rsidRPr="007C4CA0">
        <w:rPr>
          <w:rFonts w:asciiTheme="minorHAnsi" w:eastAsia="Calibri" w:hAnsiTheme="minorHAnsi" w:cstheme="minorHAnsi"/>
          <w:sz w:val="22"/>
          <w:szCs w:val="22"/>
          <w:lang w:eastAsia="en-US"/>
        </w:rPr>
        <w:t xml:space="preserve">. Šiuo pirkimu siekiama sudaryti Preliminariąją sutartį su visais tinkamus ir priimtinus </w:t>
      </w:r>
      <w:r w:rsidR="00C9220A" w:rsidRPr="007C4CA0">
        <w:rPr>
          <w:rFonts w:asciiTheme="minorHAnsi" w:eastAsia="Calibri" w:hAnsiTheme="minorHAnsi" w:cstheme="minorHAnsi"/>
          <w:sz w:val="22"/>
          <w:szCs w:val="22"/>
          <w:lang w:eastAsia="en-US"/>
        </w:rPr>
        <w:t xml:space="preserve">Pasiūlymus </w:t>
      </w:r>
      <w:r w:rsidR="00CF0253" w:rsidRPr="007C4CA0">
        <w:rPr>
          <w:rFonts w:asciiTheme="minorHAnsi" w:eastAsia="Calibri" w:hAnsiTheme="minorHAnsi" w:cstheme="minorHAnsi"/>
          <w:sz w:val="22"/>
          <w:szCs w:val="22"/>
          <w:lang w:eastAsia="en-US"/>
        </w:rPr>
        <w:t xml:space="preserve">pateikusiais </w:t>
      </w:r>
      <w:r w:rsidR="002C2C8B" w:rsidRPr="007C4CA0">
        <w:rPr>
          <w:rFonts w:asciiTheme="minorHAnsi" w:eastAsia="Calibri" w:hAnsiTheme="minorHAnsi" w:cstheme="minorHAnsi"/>
          <w:sz w:val="22"/>
          <w:szCs w:val="22"/>
          <w:lang w:eastAsia="en-US"/>
        </w:rPr>
        <w:t xml:space="preserve">Nuomotojais </w:t>
      </w:r>
      <w:r w:rsidR="00CF0253" w:rsidRPr="007C4CA0">
        <w:rPr>
          <w:rFonts w:asciiTheme="minorHAnsi" w:eastAsia="Calibri" w:hAnsiTheme="minorHAnsi" w:cstheme="minorHAnsi"/>
          <w:sz w:val="22"/>
          <w:szCs w:val="22"/>
          <w:lang w:eastAsia="en-US"/>
        </w:rPr>
        <w:t xml:space="preserve">kiekvienoje pirkimo dalyje. Bendra įsigytų </w:t>
      </w:r>
      <w:r w:rsidR="00A551C6" w:rsidRPr="007C4CA0">
        <w:rPr>
          <w:rFonts w:asciiTheme="minorHAnsi" w:eastAsia="Calibri" w:hAnsiTheme="minorHAnsi" w:cstheme="minorHAnsi"/>
          <w:sz w:val="22"/>
          <w:szCs w:val="22"/>
          <w:lang w:eastAsia="en-US"/>
        </w:rPr>
        <w:t>Mechanizacijos</w:t>
      </w:r>
      <w:r w:rsidR="00F279F4" w:rsidRPr="007C4CA0">
        <w:rPr>
          <w:rFonts w:asciiTheme="minorHAnsi" w:eastAsia="Calibri" w:hAnsiTheme="minorHAnsi" w:cstheme="minorHAnsi"/>
          <w:sz w:val="22"/>
          <w:szCs w:val="22"/>
          <w:lang w:eastAsia="en-US"/>
        </w:rPr>
        <w:t xml:space="preserve"> ir </w:t>
      </w:r>
      <w:r w:rsidR="00A551C6" w:rsidRPr="007C4CA0">
        <w:rPr>
          <w:rFonts w:asciiTheme="minorHAnsi" w:eastAsia="Calibri" w:hAnsiTheme="minorHAnsi" w:cstheme="minorHAnsi"/>
          <w:sz w:val="22"/>
          <w:szCs w:val="22"/>
          <w:lang w:eastAsia="en-US"/>
        </w:rPr>
        <w:t>Kitos mechanizacijos</w:t>
      </w:r>
      <w:r w:rsidR="00F279F4" w:rsidRPr="007C4CA0">
        <w:rPr>
          <w:rFonts w:asciiTheme="minorHAnsi" w:eastAsia="Calibri" w:hAnsiTheme="minorHAnsi" w:cstheme="minorHAnsi"/>
          <w:sz w:val="22"/>
          <w:szCs w:val="22"/>
          <w:lang w:eastAsia="en-US"/>
        </w:rPr>
        <w:t xml:space="preserve"> </w:t>
      </w:r>
      <w:r w:rsidR="00A551C6" w:rsidRPr="007C4CA0">
        <w:rPr>
          <w:rFonts w:asciiTheme="minorHAnsi" w:eastAsia="Calibri" w:hAnsiTheme="minorHAnsi" w:cstheme="minorHAnsi"/>
          <w:sz w:val="22"/>
          <w:szCs w:val="22"/>
          <w:lang w:eastAsia="en-US"/>
        </w:rPr>
        <w:t xml:space="preserve">nuomos </w:t>
      </w:r>
      <w:r w:rsidR="00CF0253" w:rsidRPr="007C4CA0">
        <w:rPr>
          <w:rFonts w:asciiTheme="minorHAnsi" w:eastAsia="Calibri" w:hAnsiTheme="minorHAnsi" w:cstheme="minorHAnsi"/>
          <w:sz w:val="22"/>
          <w:szCs w:val="22"/>
          <w:lang w:eastAsia="en-US"/>
        </w:rPr>
        <w:t>kaina pagal būsimą Preliminariąją sutartį per visą Preliminariosios sutarties galiojimo laikotarpį negalės viršyti maksimalios Preliminariosios sutarties vertės</w:t>
      </w:r>
      <w:r w:rsidR="004E2F2A" w:rsidRPr="007C4CA0">
        <w:rPr>
          <w:rFonts w:asciiTheme="minorHAnsi" w:eastAsia="Calibri" w:hAnsiTheme="minorHAnsi" w:cstheme="minorHAnsi"/>
          <w:sz w:val="22"/>
          <w:szCs w:val="22"/>
          <w:lang w:eastAsia="en-US"/>
        </w:rPr>
        <w:t>:</w:t>
      </w:r>
    </w:p>
    <w:p w14:paraId="029FF6B2" w14:textId="7F3ABD85" w:rsidR="00CF0253" w:rsidRPr="007C4CA0" w:rsidRDefault="0002602A"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bookmarkStart w:id="3" w:name="_Hlk32911984"/>
      <w:r w:rsidRPr="007C4CA0">
        <w:rPr>
          <w:rFonts w:asciiTheme="minorHAnsi" w:eastAsia="Calibri" w:hAnsiTheme="minorHAnsi" w:cstheme="minorHAnsi"/>
          <w:sz w:val="22"/>
          <w:szCs w:val="22"/>
          <w:lang w:eastAsia="en-US"/>
        </w:rPr>
        <w:lastRenderedPageBreak/>
        <w:t xml:space="preserve">    </w:t>
      </w:r>
      <w:r w:rsidR="00180B49" w:rsidRPr="007C4CA0">
        <w:rPr>
          <w:rFonts w:asciiTheme="minorHAnsi" w:eastAsia="Calibri" w:hAnsiTheme="minorHAnsi" w:cstheme="minorHAnsi"/>
          <w:sz w:val="22"/>
          <w:szCs w:val="22"/>
          <w:lang w:eastAsia="en-US"/>
        </w:rPr>
        <w:t>2</w:t>
      </w:r>
      <w:r w:rsidR="00CF0253" w:rsidRPr="007C4CA0">
        <w:rPr>
          <w:rFonts w:asciiTheme="minorHAnsi" w:eastAsia="Calibri" w:hAnsiTheme="minorHAnsi" w:cstheme="minorHAnsi"/>
          <w:sz w:val="22"/>
          <w:szCs w:val="22"/>
          <w:lang w:eastAsia="en-US"/>
        </w:rPr>
        <w:t>.3.1. 1</w:t>
      </w:r>
      <w:r w:rsidR="001A3C76" w:rsidRPr="007C4CA0">
        <w:rPr>
          <w:rFonts w:asciiTheme="minorHAnsi" w:eastAsia="Calibri" w:hAnsiTheme="minorHAnsi" w:cstheme="minorHAnsi"/>
          <w:sz w:val="22"/>
          <w:szCs w:val="22"/>
          <w:lang w:eastAsia="en-US"/>
        </w:rPr>
        <w:t xml:space="preserve"> (pirmoje)</w:t>
      </w:r>
      <w:r w:rsidR="00CF0253" w:rsidRPr="007C4CA0">
        <w:rPr>
          <w:rFonts w:asciiTheme="minorHAnsi" w:eastAsia="Calibri" w:hAnsiTheme="minorHAnsi" w:cstheme="minorHAnsi"/>
          <w:sz w:val="22"/>
          <w:szCs w:val="22"/>
          <w:lang w:eastAsia="en-US"/>
        </w:rPr>
        <w:t xml:space="preserve"> objekto dalyje – </w:t>
      </w:r>
      <w:r w:rsidR="00A551C6" w:rsidRPr="007C4CA0">
        <w:rPr>
          <w:rFonts w:asciiTheme="minorHAnsi" w:eastAsia="Calibri" w:hAnsiTheme="minorHAnsi" w:cstheme="minorHAnsi"/>
          <w:sz w:val="22"/>
          <w:szCs w:val="22"/>
          <w:lang w:eastAsia="en-US"/>
        </w:rPr>
        <w:t xml:space="preserve">225 000,00 </w:t>
      </w:r>
      <w:r w:rsidR="00CF0253" w:rsidRPr="007C4CA0">
        <w:rPr>
          <w:rFonts w:asciiTheme="minorHAnsi" w:eastAsia="Calibri" w:hAnsiTheme="minorHAnsi" w:cstheme="minorHAnsi"/>
          <w:sz w:val="22"/>
          <w:szCs w:val="22"/>
          <w:lang w:eastAsia="en-US"/>
        </w:rPr>
        <w:t>EUR be PVM;</w:t>
      </w:r>
    </w:p>
    <w:p w14:paraId="30762C9A" w14:textId="51C6E3EF" w:rsidR="005A281C" w:rsidRPr="007C4CA0" w:rsidRDefault="005A281C"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    2.3.2. </w:t>
      </w:r>
      <w:r w:rsidR="00A551C6" w:rsidRPr="007C4CA0">
        <w:rPr>
          <w:rFonts w:asciiTheme="minorHAnsi" w:eastAsia="Calibri" w:hAnsiTheme="minorHAnsi" w:cstheme="minorHAnsi"/>
          <w:sz w:val="22"/>
          <w:szCs w:val="22"/>
          <w:lang w:eastAsia="en-US"/>
        </w:rPr>
        <w:t>2</w:t>
      </w:r>
      <w:r w:rsidR="001A3C76" w:rsidRPr="007C4CA0">
        <w:rPr>
          <w:rFonts w:asciiTheme="minorHAnsi" w:eastAsia="Calibri" w:hAnsiTheme="minorHAnsi" w:cstheme="minorHAnsi"/>
          <w:sz w:val="22"/>
          <w:szCs w:val="22"/>
          <w:lang w:eastAsia="en-US"/>
        </w:rPr>
        <w:t xml:space="preserve"> (antroje)</w:t>
      </w:r>
      <w:r w:rsidRPr="007C4CA0">
        <w:rPr>
          <w:rFonts w:asciiTheme="minorHAnsi" w:eastAsia="Calibri" w:hAnsiTheme="minorHAnsi" w:cstheme="minorHAnsi"/>
          <w:sz w:val="22"/>
          <w:szCs w:val="22"/>
          <w:lang w:eastAsia="en-US"/>
        </w:rPr>
        <w:t xml:space="preserve"> objekto dalyje – </w:t>
      </w:r>
      <w:r w:rsidR="00A551C6" w:rsidRPr="007C4CA0">
        <w:rPr>
          <w:rFonts w:asciiTheme="minorHAnsi" w:eastAsia="Calibri" w:hAnsiTheme="minorHAnsi" w:cstheme="minorHAnsi"/>
          <w:sz w:val="22"/>
          <w:szCs w:val="22"/>
          <w:lang w:eastAsia="en-US"/>
        </w:rPr>
        <w:t>225</w:t>
      </w:r>
      <w:r w:rsidRPr="007C4CA0">
        <w:rPr>
          <w:rFonts w:asciiTheme="minorHAnsi" w:eastAsia="Calibri" w:hAnsiTheme="minorHAnsi" w:cstheme="minorHAnsi"/>
          <w:sz w:val="22"/>
          <w:szCs w:val="22"/>
          <w:lang w:eastAsia="en-US"/>
        </w:rPr>
        <w:t xml:space="preserve"> 000,00</w:t>
      </w:r>
      <w:r w:rsidR="00CE11CB" w:rsidRPr="007C4CA0">
        <w:rPr>
          <w:rFonts w:asciiTheme="minorHAnsi" w:eastAsia="Calibri" w:hAnsiTheme="minorHAnsi" w:cstheme="minorHAnsi"/>
          <w:sz w:val="22"/>
          <w:szCs w:val="22"/>
          <w:lang w:eastAsia="en-US"/>
        </w:rPr>
        <w:t xml:space="preserve"> </w:t>
      </w:r>
      <w:r w:rsidRPr="007C4CA0">
        <w:rPr>
          <w:rFonts w:asciiTheme="minorHAnsi" w:eastAsia="Calibri" w:hAnsiTheme="minorHAnsi" w:cstheme="minorHAnsi"/>
          <w:sz w:val="22"/>
          <w:szCs w:val="22"/>
          <w:lang w:eastAsia="en-US"/>
        </w:rPr>
        <w:t>EUR be PVM;</w:t>
      </w:r>
    </w:p>
    <w:p w14:paraId="5AA7373B" w14:textId="1A4F941D" w:rsidR="005A281C" w:rsidRPr="007C4CA0" w:rsidRDefault="005A281C"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    2.3.3. </w:t>
      </w:r>
      <w:r w:rsidR="00A551C6" w:rsidRPr="007C4CA0">
        <w:rPr>
          <w:rFonts w:asciiTheme="minorHAnsi" w:eastAsia="Calibri" w:hAnsiTheme="minorHAnsi" w:cstheme="minorHAnsi"/>
          <w:sz w:val="22"/>
          <w:szCs w:val="22"/>
          <w:lang w:eastAsia="en-US"/>
        </w:rPr>
        <w:t>3</w:t>
      </w:r>
      <w:r w:rsidR="001A3C76" w:rsidRPr="007C4CA0">
        <w:rPr>
          <w:rFonts w:asciiTheme="minorHAnsi" w:eastAsia="Calibri" w:hAnsiTheme="minorHAnsi" w:cstheme="minorHAnsi"/>
          <w:sz w:val="22"/>
          <w:szCs w:val="22"/>
          <w:lang w:eastAsia="en-US"/>
        </w:rPr>
        <w:t xml:space="preserve"> (trečioje)</w:t>
      </w:r>
      <w:r w:rsidRPr="007C4CA0">
        <w:rPr>
          <w:rFonts w:asciiTheme="minorHAnsi" w:eastAsia="Calibri" w:hAnsiTheme="minorHAnsi" w:cstheme="minorHAnsi"/>
          <w:sz w:val="22"/>
          <w:szCs w:val="22"/>
          <w:lang w:eastAsia="en-US"/>
        </w:rPr>
        <w:t xml:space="preserve"> objekto dalyje – </w:t>
      </w:r>
      <w:r w:rsidR="00A551C6" w:rsidRPr="007C4CA0">
        <w:rPr>
          <w:rFonts w:asciiTheme="minorHAnsi" w:eastAsia="Calibri" w:hAnsiTheme="minorHAnsi" w:cstheme="minorHAnsi"/>
          <w:sz w:val="22"/>
          <w:szCs w:val="22"/>
          <w:lang w:eastAsia="en-US"/>
        </w:rPr>
        <w:t>225</w:t>
      </w:r>
      <w:r w:rsidRPr="007C4CA0">
        <w:rPr>
          <w:rFonts w:asciiTheme="minorHAnsi" w:eastAsia="Calibri" w:hAnsiTheme="minorHAnsi" w:cstheme="minorHAnsi"/>
          <w:sz w:val="22"/>
          <w:szCs w:val="22"/>
          <w:lang w:eastAsia="en-US"/>
        </w:rPr>
        <w:t xml:space="preserve"> 000,00</w:t>
      </w:r>
      <w:r w:rsidR="00CE11CB" w:rsidRPr="007C4CA0">
        <w:rPr>
          <w:rFonts w:asciiTheme="minorHAnsi" w:eastAsia="Calibri" w:hAnsiTheme="minorHAnsi" w:cstheme="minorHAnsi"/>
          <w:sz w:val="22"/>
          <w:szCs w:val="22"/>
          <w:lang w:eastAsia="en-US"/>
        </w:rPr>
        <w:t xml:space="preserve"> </w:t>
      </w:r>
      <w:r w:rsidRPr="007C4CA0">
        <w:rPr>
          <w:rFonts w:asciiTheme="minorHAnsi" w:eastAsia="Calibri" w:hAnsiTheme="minorHAnsi" w:cstheme="minorHAnsi"/>
          <w:sz w:val="22"/>
          <w:szCs w:val="22"/>
          <w:lang w:eastAsia="en-US"/>
        </w:rPr>
        <w:t>EUR be PVM;</w:t>
      </w:r>
    </w:p>
    <w:p w14:paraId="35E7A53E" w14:textId="0959D326" w:rsidR="002B161E" w:rsidRPr="007C4CA0" w:rsidRDefault="0002602A" w:rsidP="00CF0253">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    </w:t>
      </w:r>
      <w:r w:rsidR="00180B49" w:rsidRPr="007C4CA0">
        <w:rPr>
          <w:rFonts w:asciiTheme="minorHAnsi" w:eastAsia="Calibri" w:hAnsiTheme="minorHAnsi" w:cstheme="minorHAnsi"/>
          <w:sz w:val="22"/>
          <w:szCs w:val="22"/>
          <w:lang w:eastAsia="en-US"/>
        </w:rPr>
        <w:t>2</w:t>
      </w:r>
      <w:r w:rsidR="00CF0253" w:rsidRPr="007C4CA0">
        <w:rPr>
          <w:rFonts w:asciiTheme="minorHAnsi" w:eastAsia="Calibri" w:hAnsiTheme="minorHAnsi" w:cstheme="minorHAnsi"/>
          <w:sz w:val="22"/>
          <w:szCs w:val="22"/>
          <w:lang w:eastAsia="en-US"/>
        </w:rPr>
        <w:t>.3.</w:t>
      </w:r>
      <w:r w:rsidR="005A281C" w:rsidRPr="007C4CA0">
        <w:rPr>
          <w:rFonts w:asciiTheme="minorHAnsi" w:eastAsia="Calibri" w:hAnsiTheme="minorHAnsi" w:cstheme="minorHAnsi"/>
          <w:sz w:val="22"/>
          <w:szCs w:val="22"/>
          <w:lang w:eastAsia="en-US"/>
        </w:rPr>
        <w:t>4</w:t>
      </w:r>
      <w:r w:rsidR="00CF0253" w:rsidRPr="007C4CA0">
        <w:rPr>
          <w:rFonts w:asciiTheme="minorHAnsi" w:eastAsia="Calibri" w:hAnsiTheme="minorHAnsi" w:cstheme="minorHAnsi"/>
          <w:sz w:val="22"/>
          <w:szCs w:val="22"/>
          <w:lang w:eastAsia="en-US"/>
        </w:rPr>
        <w:t xml:space="preserve">. </w:t>
      </w:r>
      <w:r w:rsidR="00A551C6" w:rsidRPr="007C4CA0">
        <w:rPr>
          <w:rFonts w:asciiTheme="minorHAnsi" w:eastAsia="Calibri" w:hAnsiTheme="minorHAnsi" w:cstheme="minorHAnsi"/>
          <w:sz w:val="22"/>
          <w:szCs w:val="22"/>
          <w:lang w:eastAsia="en-US"/>
        </w:rPr>
        <w:t>4</w:t>
      </w:r>
      <w:r w:rsidR="00CF0253" w:rsidRPr="007C4CA0">
        <w:rPr>
          <w:rFonts w:asciiTheme="minorHAnsi" w:eastAsia="Calibri" w:hAnsiTheme="minorHAnsi" w:cstheme="minorHAnsi"/>
          <w:sz w:val="22"/>
          <w:szCs w:val="22"/>
          <w:lang w:eastAsia="en-US"/>
        </w:rPr>
        <w:t xml:space="preserve"> </w:t>
      </w:r>
      <w:r w:rsidR="001A3C76" w:rsidRPr="007C4CA0">
        <w:rPr>
          <w:rFonts w:asciiTheme="minorHAnsi" w:eastAsia="Calibri" w:hAnsiTheme="minorHAnsi" w:cstheme="minorHAnsi"/>
          <w:sz w:val="22"/>
          <w:szCs w:val="22"/>
          <w:lang w:eastAsia="en-US"/>
        </w:rPr>
        <w:t xml:space="preserve">(ketvirtoje) </w:t>
      </w:r>
      <w:r w:rsidR="00CF0253" w:rsidRPr="007C4CA0">
        <w:rPr>
          <w:rFonts w:asciiTheme="minorHAnsi" w:eastAsia="Calibri" w:hAnsiTheme="minorHAnsi" w:cstheme="minorHAnsi"/>
          <w:sz w:val="22"/>
          <w:szCs w:val="22"/>
          <w:lang w:eastAsia="en-US"/>
        </w:rPr>
        <w:t xml:space="preserve">objekto dalyje – </w:t>
      </w:r>
      <w:r w:rsidR="00A551C6" w:rsidRPr="007C4CA0">
        <w:rPr>
          <w:rFonts w:asciiTheme="minorHAnsi" w:eastAsia="Calibri" w:hAnsiTheme="minorHAnsi" w:cstheme="minorHAnsi"/>
          <w:sz w:val="22"/>
          <w:szCs w:val="22"/>
          <w:lang w:eastAsia="en-US"/>
        </w:rPr>
        <w:t>225</w:t>
      </w:r>
      <w:r w:rsidR="002B161E" w:rsidRPr="007C4CA0">
        <w:rPr>
          <w:rFonts w:asciiTheme="minorHAnsi" w:eastAsia="Calibri" w:hAnsiTheme="minorHAnsi" w:cstheme="minorHAnsi"/>
          <w:sz w:val="22"/>
          <w:szCs w:val="22"/>
          <w:lang w:eastAsia="en-US"/>
        </w:rPr>
        <w:t xml:space="preserve"> 000</w:t>
      </w:r>
      <w:r w:rsidR="007639CC" w:rsidRPr="007C4CA0">
        <w:rPr>
          <w:rFonts w:asciiTheme="minorHAnsi" w:eastAsia="Calibri" w:hAnsiTheme="minorHAnsi" w:cstheme="minorHAnsi"/>
          <w:sz w:val="22"/>
          <w:szCs w:val="22"/>
          <w:lang w:eastAsia="en-US"/>
        </w:rPr>
        <w:t xml:space="preserve">,00 </w:t>
      </w:r>
      <w:r w:rsidR="00CF0253" w:rsidRPr="007C4CA0">
        <w:rPr>
          <w:rFonts w:asciiTheme="minorHAnsi" w:eastAsia="Calibri" w:hAnsiTheme="minorHAnsi" w:cstheme="minorHAnsi"/>
          <w:sz w:val="22"/>
          <w:szCs w:val="22"/>
          <w:lang w:eastAsia="en-US"/>
        </w:rPr>
        <w:t>EUR be PVM</w:t>
      </w:r>
      <w:r w:rsidR="00315CFC" w:rsidRPr="007C4CA0">
        <w:rPr>
          <w:rFonts w:asciiTheme="minorHAnsi" w:eastAsia="Calibri" w:hAnsiTheme="minorHAnsi" w:cstheme="minorHAnsi"/>
          <w:sz w:val="22"/>
          <w:szCs w:val="22"/>
          <w:lang w:eastAsia="en-US"/>
        </w:rPr>
        <w:t>.</w:t>
      </w:r>
    </w:p>
    <w:p w14:paraId="4BC78B92" w14:textId="7A4E80D2" w:rsidR="00E60F8E" w:rsidRPr="007C4CA0" w:rsidRDefault="00E60F8E" w:rsidP="00E60F8E">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2.4. Preliminarioje sutartyje bus fiksuojama </w:t>
      </w:r>
      <w:r w:rsidR="002C2C8B" w:rsidRPr="007C4CA0">
        <w:rPr>
          <w:rFonts w:asciiTheme="minorHAnsi" w:eastAsia="Calibri" w:hAnsiTheme="minorHAnsi" w:cstheme="minorHAnsi"/>
          <w:sz w:val="22"/>
          <w:szCs w:val="22"/>
          <w:lang w:eastAsia="en-US"/>
        </w:rPr>
        <w:t xml:space="preserve">Nuomotojo </w:t>
      </w:r>
      <w:r w:rsidRPr="007C4CA0">
        <w:rPr>
          <w:rFonts w:asciiTheme="minorHAnsi" w:eastAsia="Calibri" w:hAnsiTheme="minorHAnsi" w:cstheme="minorHAnsi"/>
          <w:sz w:val="22"/>
          <w:szCs w:val="22"/>
          <w:lang w:eastAsia="en-US"/>
        </w:rPr>
        <w:t xml:space="preserve">kartu su Pasiūlymu pateikta nuolaida/antkainis Prekėms, taikoma nuo </w:t>
      </w:r>
      <w:r w:rsidR="002C2C8B" w:rsidRPr="007C4CA0">
        <w:rPr>
          <w:rFonts w:asciiTheme="minorHAnsi" w:eastAsia="Calibri" w:hAnsiTheme="minorHAnsi" w:cstheme="minorHAnsi"/>
          <w:sz w:val="22"/>
          <w:szCs w:val="22"/>
          <w:lang w:eastAsia="en-US"/>
        </w:rPr>
        <w:t xml:space="preserve">Nuomotojo </w:t>
      </w:r>
      <w:r w:rsidR="00A551C6" w:rsidRPr="007C4CA0">
        <w:rPr>
          <w:rFonts w:asciiTheme="minorHAnsi" w:eastAsia="Calibri" w:hAnsiTheme="minorHAnsi" w:cstheme="minorHAnsi"/>
          <w:sz w:val="22"/>
          <w:szCs w:val="22"/>
          <w:lang w:eastAsia="en-US"/>
        </w:rPr>
        <w:t xml:space="preserve">Nuomos kataloge </w:t>
      </w:r>
      <w:r w:rsidRPr="007C4CA0">
        <w:rPr>
          <w:rFonts w:asciiTheme="minorHAnsi" w:eastAsia="Calibri" w:hAnsiTheme="minorHAnsi" w:cstheme="minorHAnsi"/>
          <w:sz w:val="22"/>
          <w:szCs w:val="22"/>
          <w:lang w:eastAsia="en-US"/>
        </w:rPr>
        <w:t xml:space="preserve">nurodytos Prekių kainos </w:t>
      </w:r>
      <w:r w:rsidR="002D649C" w:rsidRPr="007C4CA0">
        <w:rPr>
          <w:rFonts w:asciiTheme="minorHAnsi" w:eastAsia="Calibri" w:hAnsiTheme="minorHAnsi" w:cstheme="minorHAnsi"/>
          <w:sz w:val="22"/>
          <w:szCs w:val="22"/>
          <w:lang w:eastAsia="en-US"/>
        </w:rPr>
        <w:t>be</w:t>
      </w:r>
      <w:r w:rsidRPr="007C4CA0">
        <w:rPr>
          <w:rFonts w:asciiTheme="minorHAnsi" w:eastAsia="Calibri" w:hAnsiTheme="minorHAnsi" w:cstheme="minorHAnsi"/>
          <w:sz w:val="22"/>
          <w:szCs w:val="22"/>
          <w:lang w:eastAsia="en-US"/>
        </w:rPr>
        <w:t xml:space="preserve"> PVM. </w:t>
      </w:r>
    </w:p>
    <w:p w14:paraId="41423023" w14:textId="0E374299" w:rsidR="00E60F8E" w:rsidRPr="007C4CA0" w:rsidRDefault="00E60F8E" w:rsidP="00E60F8E">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2.5. </w:t>
      </w:r>
      <w:r w:rsidR="002C2C8B" w:rsidRPr="007C4CA0">
        <w:rPr>
          <w:rFonts w:asciiTheme="minorHAnsi" w:eastAsia="Calibri" w:hAnsiTheme="minorHAnsi" w:cstheme="minorHAnsi"/>
          <w:sz w:val="22"/>
          <w:szCs w:val="22"/>
          <w:lang w:eastAsia="en-US"/>
        </w:rPr>
        <w:t xml:space="preserve">Nuomotojas </w:t>
      </w:r>
      <w:r w:rsidRPr="007C4CA0">
        <w:rPr>
          <w:rFonts w:asciiTheme="minorHAnsi" w:eastAsia="Calibri" w:hAnsiTheme="minorHAnsi" w:cstheme="minorHAnsi"/>
          <w:sz w:val="22"/>
          <w:szCs w:val="22"/>
          <w:lang w:eastAsia="en-US"/>
        </w:rPr>
        <w:t xml:space="preserve">privalo turėti </w:t>
      </w:r>
      <w:r w:rsidR="00A551C6" w:rsidRPr="007C4CA0">
        <w:rPr>
          <w:rFonts w:asciiTheme="minorHAnsi" w:eastAsia="Calibri" w:hAnsiTheme="minorHAnsi" w:cstheme="minorHAnsi"/>
          <w:sz w:val="22"/>
          <w:szCs w:val="22"/>
          <w:lang w:eastAsia="en-US"/>
        </w:rPr>
        <w:t>Nuomos katalogą</w:t>
      </w:r>
      <w:r w:rsidRPr="007C4CA0">
        <w:rPr>
          <w:rFonts w:asciiTheme="minorHAnsi" w:eastAsia="Calibri" w:hAnsiTheme="minorHAnsi" w:cstheme="minorHAnsi"/>
          <w:sz w:val="22"/>
          <w:szCs w:val="22"/>
          <w:lang w:eastAsia="en-US"/>
        </w:rPr>
        <w:t xml:space="preserve">, kuris būtų viešai prieinamas (elektroninė parduotuvė ar elektroninis katalogas) ir pasiekiamas viso Preliminariosios sutarties galiojimo metu ir kuriame galima peržiūrėti </w:t>
      </w:r>
      <w:r w:rsidR="002C2C8B" w:rsidRPr="007C4CA0">
        <w:rPr>
          <w:rFonts w:asciiTheme="minorHAnsi" w:eastAsia="Calibri" w:hAnsiTheme="minorHAnsi" w:cstheme="minorHAnsi"/>
          <w:sz w:val="22"/>
          <w:szCs w:val="22"/>
          <w:lang w:eastAsia="en-US"/>
        </w:rPr>
        <w:t xml:space="preserve">Nuomotojo </w:t>
      </w:r>
      <w:r w:rsidRPr="007C4CA0">
        <w:rPr>
          <w:rFonts w:asciiTheme="minorHAnsi" w:eastAsia="Calibri" w:hAnsiTheme="minorHAnsi" w:cstheme="minorHAnsi"/>
          <w:sz w:val="22"/>
          <w:szCs w:val="22"/>
          <w:lang w:eastAsia="en-US"/>
        </w:rPr>
        <w:t xml:space="preserve">siūlomas </w:t>
      </w:r>
      <w:r w:rsidR="00A551C6" w:rsidRPr="007C4CA0">
        <w:rPr>
          <w:rFonts w:asciiTheme="minorHAnsi" w:eastAsia="Calibri" w:hAnsiTheme="minorHAnsi" w:cstheme="minorHAnsi"/>
          <w:sz w:val="22"/>
          <w:szCs w:val="22"/>
          <w:lang w:eastAsia="en-US"/>
        </w:rPr>
        <w:t>Mechanizacijos nuomos</w:t>
      </w:r>
      <w:r w:rsidRPr="007C4CA0">
        <w:rPr>
          <w:rFonts w:asciiTheme="minorHAnsi" w:eastAsia="Calibri" w:hAnsiTheme="minorHAnsi" w:cstheme="minorHAnsi"/>
          <w:sz w:val="22"/>
          <w:szCs w:val="22"/>
          <w:lang w:eastAsia="en-US"/>
        </w:rPr>
        <w:t xml:space="preserve"> kainas su ar be PVM ir </w:t>
      </w:r>
      <w:r w:rsidR="00A551C6" w:rsidRPr="007C4CA0">
        <w:rPr>
          <w:rFonts w:asciiTheme="minorHAnsi" w:eastAsia="Calibri" w:hAnsiTheme="minorHAnsi" w:cstheme="minorHAnsi"/>
          <w:sz w:val="22"/>
          <w:szCs w:val="22"/>
          <w:lang w:eastAsia="en-US"/>
        </w:rPr>
        <w:t>Mechanizacijos</w:t>
      </w:r>
      <w:r w:rsidRPr="007C4CA0">
        <w:rPr>
          <w:rFonts w:asciiTheme="minorHAnsi" w:eastAsia="Calibri" w:hAnsiTheme="minorHAnsi" w:cstheme="minorHAnsi"/>
          <w:sz w:val="22"/>
          <w:szCs w:val="22"/>
          <w:lang w:eastAsia="en-US"/>
        </w:rPr>
        <w:t xml:space="preserve"> ar </w:t>
      </w:r>
      <w:r w:rsidR="00A551C6" w:rsidRPr="007C4CA0">
        <w:rPr>
          <w:rFonts w:asciiTheme="minorHAnsi" w:eastAsia="Calibri" w:hAnsiTheme="minorHAnsi" w:cstheme="minorHAnsi"/>
          <w:sz w:val="22"/>
          <w:szCs w:val="22"/>
          <w:lang w:eastAsia="en-US"/>
        </w:rPr>
        <w:t>Kitos mechanizacijos</w:t>
      </w:r>
      <w:r w:rsidRPr="007C4CA0">
        <w:rPr>
          <w:rFonts w:asciiTheme="minorHAnsi" w:eastAsia="Calibri" w:hAnsiTheme="minorHAnsi" w:cstheme="minorHAnsi"/>
          <w:sz w:val="22"/>
          <w:szCs w:val="22"/>
          <w:lang w:eastAsia="en-US"/>
        </w:rPr>
        <w:t xml:space="preserve"> parametrus. </w:t>
      </w:r>
    </w:p>
    <w:p w14:paraId="233D8F39" w14:textId="7902A35F" w:rsidR="00E60F8E" w:rsidRPr="007C4CA0" w:rsidRDefault="00E60F8E" w:rsidP="00E60F8E">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2.6. Teikdami Pasiūlymus siekiant sudaryti Preliminariąją sutartį, </w:t>
      </w:r>
      <w:r w:rsidR="002C2C8B" w:rsidRPr="007C4CA0">
        <w:rPr>
          <w:rFonts w:asciiTheme="minorHAnsi" w:eastAsia="Calibri" w:hAnsiTheme="minorHAnsi" w:cstheme="minorHAnsi"/>
          <w:sz w:val="22"/>
          <w:szCs w:val="22"/>
          <w:lang w:eastAsia="en-US"/>
        </w:rPr>
        <w:t xml:space="preserve">Nuomotojai </w:t>
      </w:r>
      <w:r w:rsidRPr="007C4CA0">
        <w:rPr>
          <w:rFonts w:asciiTheme="minorHAnsi" w:eastAsia="Calibri" w:hAnsiTheme="minorHAnsi" w:cstheme="minorHAnsi"/>
          <w:sz w:val="22"/>
          <w:szCs w:val="22"/>
          <w:lang w:eastAsia="en-US"/>
        </w:rPr>
        <w:t xml:space="preserve">Pasiūlymo formoje privalo nurodyti </w:t>
      </w:r>
      <w:r w:rsidR="00A551C6" w:rsidRPr="007C4CA0">
        <w:rPr>
          <w:rFonts w:asciiTheme="minorHAnsi" w:eastAsia="Calibri" w:hAnsiTheme="minorHAnsi" w:cstheme="minorHAnsi"/>
          <w:sz w:val="22"/>
          <w:szCs w:val="22"/>
          <w:lang w:eastAsia="en-US"/>
        </w:rPr>
        <w:t xml:space="preserve">Nuomos katalogas </w:t>
      </w:r>
      <w:r w:rsidRPr="007C4CA0">
        <w:rPr>
          <w:rFonts w:asciiTheme="minorHAnsi" w:eastAsia="Calibri" w:hAnsiTheme="minorHAnsi" w:cstheme="minorHAnsi"/>
          <w:sz w:val="22"/>
          <w:szCs w:val="22"/>
          <w:lang w:eastAsia="en-US"/>
        </w:rPr>
        <w:t>svetainės adresą: viešai prieinamos elektroninės parduotuvės arba viešai prieinamo elektroninio katalogo adresą (www....).</w:t>
      </w:r>
    </w:p>
    <w:p w14:paraId="0BAC55C0" w14:textId="6BFBF536" w:rsidR="00E60F8E" w:rsidRPr="007C4CA0" w:rsidRDefault="00E60F8E" w:rsidP="00E60F8E">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2.7. Vis</w:t>
      </w:r>
      <w:r w:rsidR="00A551C6" w:rsidRPr="007C4CA0">
        <w:rPr>
          <w:rFonts w:asciiTheme="minorHAnsi" w:eastAsia="Calibri" w:hAnsiTheme="minorHAnsi" w:cstheme="minorHAnsi"/>
          <w:sz w:val="22"/>
          <w:szCs w:val="22"/>
          <w:lang w:eastAsia="en-US"/>
        </w:rPr>
        <w:t>os</w:t>
      </w:r>
      <w:r w:rsidRPr="007C4CA0">
        <w:rPr>
          <w:rFonts w:asciiTheme="minorHAnsi" w:eastAsia="Calibri" w:hAnsiTheme="minorHAnsi" w:cstheme="minorHAnsi"/>
          <w:sz w:val="22"/>
          <w:szCs w:val="22"/>
          <w:lang w:eastAsia="en-US"/>
        </w:rPr>
        <w:t xml:space="preserve"> </w:t>
      </w:r>
      <w:r w:rsidR="00A551C6" w:rsidRPr="007C4CA0">
        <w:rPr>
          <w:rFonts w:asciiTheme="minorHAnsi" w:eastAsia="Calibri" w:hAnsiTheme="minorHAnsi" w:cstheme="minorHAnsi"/>
          <w:sz w:val="22"/>
          <w:szCs w:val="22"/>
          <w:lang w:eastAsia="en-US"/>
        </w:rPr>
        <w:t>Mechanizacijos</w:t>
      </w:r>
      <w:r w:rsidRPr="007C4CA0">
        <w:rPr>
          <w:rFonts w:asciiTheme="minorHAnsi" w:eastAsia="Calibri" w:hAnsiTheme="minorHAnsi" w:cstheme="minorHAnsi"/>
          <w:sz w:val="22"/>
          <w:szCs w:val="22"/>
          <w:lang w:eastAsia="en-US"/>
        </w:rPr>
        <w:t xml:space="preserve"> ar </w:t>
      </w:r>
      <w:r w:rsidR="00A551C6" w:rsidRPr="007C4CA0">
        <w:rPr>
          <w:rFonts w:asciiTheme="minorHAnsi" w:eastAsia="Calibri" w:hAnsiTheme="minorHAnsi" w:cstheme="minorHAnsi"/>
          <w:sz w:val="22"/>
          <w:szCs w:val="22"/>
          <w:lang w:eastAsia="en-US"/>
        </w:rPr>
        <w:t xml:space="preserve">Kita mechanizacijos nuomos </w:t>
      </w:r>
      <w:r w:rsidRPr="007C4CA0">
        <w:rPr>
          <w:rFonts w:asciiTheme="minorHAnsi" w:eastAsia="Calibri" w:hAnsiTheme="minorHAnsi" w:cstheme="minorHAnsi"/>
          <w:sz w:val="22"/>
          <w:szCs w:val="22"/>
          <w:lang w:eastAsia="en-US"/>
        </w:rPr>
        <w:t>įsigijimui taikomos šioje techninėje specifikacijoje, Preliminariojoje sutartyje ir Pagrindinėje sutartyje nustatytos sąlygos (garantijos, trūkumų šalinimo ir t.t.), nebent aiškiai bus nustatyta kitaip.</w:t>
      </w:r>
    </w:p>
    <w:p w14:paraId="1E2CCC8C" w14:textId="44C265F7" w:rsidR="00E60F8E" w:rsidRPr="007C4CA0" w:rsidRDefault="00E60F8E" w:rsidP="00E60F8E">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2.8. </w:t>
      </w:r>
      <w:r w:rsidR="00A551C6" w:rsidRPr="007C4CA0">
        <w:rPr>
          <w:rFonts w:asciiTheme="minorHAnsi" w:eastAsia="Calibri" w:hAnsiTheme="minorHAnsi" w:cstheme="minorHAnsi"/>
          <w:sz w:val="22"/>
          <w:szCs w:val="22"/>
          <w:lang w:eastAsia="en-US"/>
        </w:rPr>
        <w:t xml:space="preserve">Nuomojama Mechanizacija ar Kita mechanizacija </w:t>
      </w:r>
      <w:r w:rsidRPr="007C4CA0">
        <w:rPr>
          <w:rFonts w:asciiTheme="minorHAnsi" w:eastAsia="Calibri" w:hAnsiTheme="minorHAnsi" w:cstheme="minorHAnsi"/>
          <w:sz w:val="22"/>
          <w:szCs w:val="22"/>
          <w:lang w:eastAsia="en-US"/>
        </w:rPr>
        <w:t xml:space="preserve">turi būti kokybiškos, atitikti Lietuvos Respublikoje galiojančius standartus ir būti tinkamos naudoti pagal jų tikslinę paskirtį, neturi būti paslėptų </w:t>
      </w:r>
      <w:bookmarkStart w:id="4" w:name="_Hlk187854526"/>
      <w:r w:rsidR="00A551C6" w:rsidRPr="007C4CA0">
        <w:rPr>
          <w:rFonts w:asciiTheme="minorHAnsi" w:eastAsia="Calibri" w:hAnsiTheme="minorHAnsi" w:cstheme="minorHAnsi"/>
          <w:sz w:val="22"/>
          <w:szCs w:val="22"/>
          <w:lang w:eastAsia="en-US"/>
        </w:rPr>
        <w:t>Mechanizacijos ar Kitos mechanizacijos</w:t>
      </w:r>
      <w:bookmarkEnd w:id="4"/>
      <w:r w:rsidRPr="007C4CA0">
        <w:rPr>
          <w:rFonts w:asciiTheme="minorHAnsi" w:eastAsia="Calibri" w:hAnsiTheme="minorHAnsi" w:cstheme="minorHAnsi"/>
          <w:sz w:val="22"/>
          <w:szCs w:val="22"/>
          <w:lang w:eastAsia="en-US"/>
        </w:rPr>
        <w:t xml:space="preserve"> trūkumų, dėl kurių </w:t>
      </w:r>
      <w:r w:rsidR="007A7FFE" w:rsidRPr="007C4CA0">
        <w:rPr>
          <w:rFonts w:asciiTheme="minorHAnsi" w:eastAsia="Calibri" w:hAnsiTheme="minorHAnsi" w:cstheme="minorHAnsi"/>
          <w:sz w:val="22"/>
          <w:szCs w:val="22"/>
          <w:lang w:eastAsia="en-US"/>
        </w:rPr>
        <w:t xml:space="preserve">Mechanizacijos ar Kitos mechanizacijos </w:t>
      </w:r>
      <w:r w:rsidRPr="007C4CA0">
        <w:rPr>
          <w:rFonts w:asciiTheme="minorHAnsi" w:eastAsia="Calibri" w:hAnsiTheme="minorHAnsi" w:cstheme="minorHAnsi"/>
          <w:sz w:val="22"/>
          <w:szCs w:val="22"/>
          <w:lang w:eastAsia="en-US"/>
        </w:rPr>
        <w:t xml:space="preserve">nebūtų galima naudoti pagal jų tikslinę paskirtį arba dėl kurių sumažėtų </w:t>
      </w:r>
      <w:r w:rsidR="007A7FFE" w:rsidRPr="007C4CA0">
        <w:rPr>
          <w:rFonts w:asciiTheme="minorHAnsi" w:eastAsia="Calibri" w:hAnsiTheme="minorHAnsi" w:cstheme="minorHAnsi"/>
          <w:sz w:val="22"/>
          <w:szCs w:val="22"/>
          <w:lang w:eastAsia="en-US"/>
        </w:rPr>
        <w:t>Mechanizacijos ar Kitos mechanizacijos</w:t>
      </w:r>
      <w:r w:rsidRPr="007C4CA0">
        <w:rPr>
          <w:rFonts w:asciiTheme="minorHAnsi" w:eastAsia="Calibri" w:hAnsiTheme="minorHAnsi" w:cstheme="minorHAnsi"/>
          <w:sz w:val="22"/>
          <w:szCs w:val="22"/>
          <w:lang w:eastAsia="en-US"/>
        </w:rPr>
        <w:t xml:space="preserve"> naudingumas.</w:t>
      </w:r>
    </w:p>
    <w:p w14:paraId="04D3ECF8" w14:textId="65BD68B5" w:rsidR="00A4174D" w:rsidRPr="007C4CA0" w:rsidRDefault="00E60F8E" w:rsidP="00E60F8E">
      <w:pPr>
        <w:pBdr>
          <w:bottom w:val="single" w:sz="6" w:space="1" w:color="auto"/>
        </w:pBdr>
        <w:tabs>
          <w:tab w:val="left" w:pos="567"/>
        </w:tabs>
        <w:spacing w:before="60" w:after="60"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2.9. Nekokybišk</w:t>
      </w:r>
      <w:r w:rsidR="007A7FFE" w:rsidRPr="007C4CA0">
        <w:rPr>
          <w:rFonts w:asciiTheme="minorHAnsi" w:eastAsia="Calibri" w:hAnsiTheme="minorHAnsi" w:cstheme="minorHAnsi"/>
          <w:sz w:val="22"/>
          <w:szCs w:val="22"/>
          <w:lang w:eastAsia="en-US"/>
        </w:rPr>
        <w:t>a arba netinkamai veikianti</w:t>
      </w:r>
      <w:r w:rsidRPr="007C4CA0">
        <w:rPr>
          <w:rFonts w:asciiTheme="minorHAnsi" w:eastAsia="Calibri" w:hAnsiTheme="minorHAnsi" w:cstheme="minorHAnsi"/>
          <w:sz w:val="22"/>
          <w:szCs w:val="22"/>
          <w:lang w:eastAsia="en-US"/>
        </w:rPr>
        <w:t xml:space="preserve"> </w:t>
      </w:r>
      <w:r w:rsidR="007A7FFE" w:rsidRPr="007C4CA0">
        <w:rPr>
          <w:rFonts w:asciiTheme="minorHAnsi" w:eastAsia="Calibri" w:hAnsiTheme="minorHAnsi" w:cstheme="minorHAnsi"/>
          <w:sz w:val="22"/>
          <w:szCs w:val="22"/>
          <w:lang w:eastAsia="en-US"/>
        </w:rPr>
        <w:t xml:space="preserve">Mechanizacija ar Kita mechanizacija </w:t>
      </w:r>
      <w:r w:rsidRPr="007C4CA0">
        <w:rPr>
          <w:rFonts w:asciiTheme="minorHAnsi" w:eastAsia="Calibri" w:hAnsiTheme="minorHAnsi" w:cstheme="minorHAnsi"/>
          <w:sz w:val="22"/>
          <w:szCs w:val="22"/>
          <w:lang w:eastAsia="en-US"/>
        </w:rPr>
        <w:t xml:space="preserve">turi būti pakeičiamos </w:t>
      </w:r>
      <w:r w:rsidR="007A7FFE" w:rsidRPr="007C4CA0">
        <w:rPr>
          <w:rFonts w:asciiTheme="minorHAnsi" w:eastAsia="Calibri" w:hAnsiTheme="minorHAnsi" w:cstheme="minorHAnsi"/>
          <w:sz w:val="22"/>
          <w:szCs w:val="22"/>
          <w:lang w:eastAsia="en-US"/>
        </w:rPr>
        <w:t>kitomi</w:t>
      </w:r>
      <w:r w:rsidRPr="007C4CA0">
        <w:rPr>
          <w:rFonts w:asciiTheme="minorHAnsi" w:eastAsia="Calibri" w:hAnsiTheme="minorHAnsi" w:cstheme="minorHAnsi"/>
          <w:sz w:val="22"/>
          <w:szCs w:val="22"/>
          <w:lang w:eastAsia="en-US"/>
        </w:rPr>
        <w:t xml:space="preserve">s visą </w:t>
      </w:r>
      <w:r w:rsidR="007A7FFE" w:rsidRPr="007C4CA0">
        <w:rPr>
          <w:rFonts w:asciiTheme="minorHAnsi" w:eastAsia="Calibri" w:hAnsiTheme="minorHAnsi" w:cstheme="minorHAnsi"/>
          <w:sz w:val="22"/>
          <w:szCs w:val="22"/>
          <w:lang w:eastAsia="en-US"/>
        </w:rPr>
        <w:t>Mechanizacija ar Kita mechanizacija nuomos</w:t>
      </w:r>
      <w:r w:rsidRPr="007C4CA0">
        <w:rPr>
          <w:rFonts w:asciiTheme="minorHAnsi" w:eastAsia="Calibri" w:hAnsiTheme="minorHAnsi" w:cstheme="minorHAnsi"/>
          <w:sz w:val="22"/>
          <w:szCs w:val="22"/>
          <w:lang w:eastAsia="en-US"/>
        </w:rPr>
        <w:t xml:space="preserve"> laikotarpį. </w:t>
      </w:r>
    </w:p>
    <w:bookmarkEnd w:id="3"/>
    <w:p w14:paraId="220E2140" w14:textId="314DAF07" w:rsidR="00180B49" w:rsidRPr="007C4CA0" w:rsidRDefault="00180B49" w:rsidP="00E60F8E">
      <w:pPr>
        <w:pStyle w:val="Sraopastraipa"/>
        <w:numPr>
          <w:ilvl w:val="0"/>
          <w:numId w:val="12"/>
        </w:numPr>
        <w:pBdr>
          <w:top w:val="single" w:sz="4" w:space="1" w:color="auto"/>
          <w:bottom w:val="single" w:sz="4" w:space="1" w:color="auto"/>
        </w:pBdr>
        <w:tabs>
          <w:tab w:val="clear" w:pos="340"/>
          <w:tab w:val="left" w:pos="284"/>
          <w:tab w:val="left" w:pos="360"/>
        </w:tabs>
        <w:spacing w:before="60" w:after="60" w:line="240" w:lineRule="auto"/>
        <w:ind w:right="0"/>
        <w:jc w:val="left"/>
        <w:rPr>
          <w:rFonts w:asciiTheme="minorHAnsi" w:eastAsia="Calibri" w:hAnsiTheme="minorHAnsi" w:cstheme="minorHAnsi"/>
          <w:b/>
          <w:sz w:val="22"/>
          <w:szCs w:val="22"/>
          <w:lang w:eastAsia="en-US"/>
        </w:rPr>
      </w:pPr>
      <w:r w:rsidRPr="007C4CA0">
        <w:rPr>
          <w:rFonts w:asciiTheme="minorHAnsi" w:eastAsia="Calibri" w:hAnsiTheme="minorHAnsi" w:cstheme="minorHAnsi"/>
          <w:b/>
          <w:sz w:val="22"/>
          <w:szCs w:val="22"/>
          <w:lang w:eastAsia="en-US"/>
        </w:rPr>
        <w:t xml:space="preserve">SUTARTINIŲ ĮSIPAREIGOJIMŲ VYKDYMO TVARKA IR TERMINAI </w:t>
      </w:r>
    </w:p>
    <w:p w14:paraId="5C53BB3C" w14:textId="35B3FF10" w:rsidR="00F83DD8" w:rsidRPr="007C4CA0" w:rsidRDefault="00F83DD8" w:rsidP="005C3B73">
      <w:pPr>
        <w:pStyle w:val="Sraopastraipa"/>
        <w:numPr>
          <w:ilvl w:val="1"/>
          <w:numId w:val="12"/>
        </w:numPr>
        <w:tabs>
          <w:tab w:val="left" w:pos="567"/>
        </w:tabs>
        <w:spacing w:line="240" w:lineRule="auto"/>
        <w:ind w:right="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Dėl </w:t>
      </w:r>
      <w:r w:rsidR="007A7FFE" w:rsidRPr="007C4CA0">
        <w:rPr>
          <w:rFonts w:asciiTheme="minorHAnsi" w:eastAsia="Calibri" w:hAnsiTheme="minorHAnsi" w:cstheme="minorHAnsi"/>
          <w:sz w:val="22"/>
          <w:szCs w:val="22"/>
          <w:lang w:eastAsia="en-US"/>
        </w:rPr>
        <w:t>Mechanizacijos nuomos</w:t>
      </w:r>
      <w:r w:rsidRPr="007C4CA0">
        <w:rPr>
          <w:rFonts w:asciiTheme="minorHAnsi" w:eastAsia="Calibri" w:hAnsiTheme="minorHAnsi" w:cstheme="minorHAnsi"/>
          <w:sz w:val="22"/>
          <w:szCs w:val="22"/>
          <w:lang w:eastAsia="en-US"/>
        </w:rPr>
        <w:t xml:space="preserve"> įsigijimo nebus vykdoma atnaujinto varžymosi procedūra. </w:t>
      </w:r>
      <w:r w:rsidR="007A7FFE" w:rsidRPr="007C4CA0">
        <w:rPr>
          <w:rFonts w:asciiTheme="minorHAnsi" w:eastAsia="Calibri" w:hAnsiTheme="minorHAnsi" w:cstheme="minorHAnsi"/>
          <w:sz w:val="22"/>
          <w:szCs w:val="22"/>
          <w:lang w:eastAsia="en-US"/>
        </w:rPr>
        <w:t>Mechanizacija</w:t>
      </w:r>
      <w:r w:rsidRPr="007C4CA0">
        <w:rPr>
          <w:rFonts w:asciiTheme="minorHAnsi" w:eastAsia="Calibri" w:hAnsiTheme="minorHAnsi" w:cstheme="minorHAnsi"/>
          <w:sz w:val="22"/>
          <w:szCs w:val="22"/>
          <w:lang w:eastAsia="en-US"/>
        </w:rPr>
        <w:t xml:space="preserve"> bus </w:t>
      </w:r>
      <w:r w:rsidR="007A7FFE" w:rsidRPr="007C4CA0">
        <w:rPr>
          <w:rFonts w:asciiTheme="minorHAnsi" w:eastAsia="Calibri" w:hAnsiTheme="minorHAnsi" w:cstheme="minorHAnsi"/>
          <w:sz w:val="22"/>
          <w:szCs w:val="22"/>
          <w:lang w:eastAsia="en-US"/>
        </w:rPr>
        <w:t>nuomojama</w:t>
      </w:r>
      <w:r w:rsidRPr="007C4CA0">
        <w:rPr>
          <w:rFonts w:asciiTheme="minorHAnsi" w:eastAsia="Calibri" w:hAnsiTheme="minorHAnsi" w:cstheme="minorHAnsi"/>
          <w:sz w:val="22"/>
          <w:szCs w:val="22"/>
          <w:lang w:eastAsia="en-US"/>
        </w:rPr>
        <w:t xml:space="preserve"> Preliminariosios sutarties </w:t>
      </w:r>
      <w:r w:rsidR="009946D2" w:rsidRPr="007C4CA0">
        <w:rPr>
          <w:rFonts w:asciiTheme="minorHAnsi" w:eastAsia="Calibri" w:hAnsiTheme="minorHAnsi" w:cstheme="minorHAnsi"/>
          <w:sz w:val="22"/>
          <w:szCs w:val="22"/>
          <w:lang w:eastAsia="en-US"/>
        </w:rPr>
        <w:t>8</w:t>
      </w:r>
      <w:r w:rsidRPr="007C4CA0">
        <w:rPr>
          <w:rFonts w:asciiTheme="minorHAnsi" w:eastAsia="Calibri" w:hAnsiTheme="minorHAnsi" w:cstheme="minorHAnsi"/>
          <w:sz w:val="22"/>
          <w:szCs w:val="22"/>
          <w:lang w:eastAsia="en-US"/>
        </w:rPr>
        <w:t xml:space="preserve"> skyriuje nurodyta tvarka ir sąlygomis.</w:t>
      </w:r>
    </w:p>
    <w:p w14:paraId="666703DB" w14:textId="554CE593" w:rsidR="00D005E0" w:rsidRPr="007C4CA0" w:rsidRDefault="00F83DD8" w:rsidP="005C3B73">
      <w:pPr>
        <w:pStyle w:val="Sraopastraipa"/>
        <w:numPr>
          <w:ilvl w:val="1"/>
          <w:numId w:val="12"/>
        </w:numPr>
        <w:tabs>
          <w:tab w:val="left" w:pos="567"/>
        </w:tabs>
        <w:spacing w:line="240" w:lineRule="auto"/>
        <w:ind w:right="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Dėl </w:t>
      </w:r>
      <w:r w:rsidR="007A7FFE" w:rsidRPr="007C4CA0">
        <w:rPr>
          <w:rFonts w:asciiTheme="minorHAnsi" w:eastAsia="Calibri" w:hAnsiTheme="minorHAnsi" w:cstheme="minorHAnsi"/>
          <w:sz w:val="22"/>
          <w:szCs w:val="22"/>
          <w:lang w:eastAsia="en-US"/>
        </w:rPr>
        <w:t>Kitos mechanizacijos nuomos</w:t>
      </w:r>
      <w:r w:rsidRPr="007C4CA0">
        <w:rPr>
          <w:rFonts w:asciiTheme="minorHAnsi" w:eastAsia="Calibri" w:hAnsiTheme="minorHAnsi" w:cstheme="minorHAnsi"/>
          <w:sz w:val="22"/>
          <w:szCs w:val="22"/>
          <w:lang w:eastAsia="en-US"/>
        </w:rPr>
        <w:t xml:space="preserve"> įsigijimo bus vykdoma atnaujinto varžymosi procedūra. Atnaujinto varžymosi procedūra, tvarka ir sąlygos aprašyta Preliminariosios sutarties </w:t>
      </w:r>
      <w:r w:rsidR="009946D2" w:rsidRPr="007C4CA0">
        <w:rPr>
          <w:rFonts w:asciiTheme="minorHAnsi" w:eastAsia="Calibri" w:hAnsiTheme="minorHAnsi" w:cstheme="minorHAnsi"/>
          <w:sz w:val="22"/>
          <w:szCs w:val="22"/>
          <w:lang w:eastAsia="en-US"/>
        </w:rPr>
        <w:t>8</w:t>
      </w:r>
      <w:r w:rsidRPr="007C4CA0">
        <w:rPr>
          <w:rFonts w:asciiTheme="minorHAnsi" w:eastAsia="Calibri" w:hAnsiTheme="minorHAnsi" w:cstheme="minorHAnsi"/>
          <w:sz w:val="22"/>
          <w:szCs w:val="22"/>
          <w:lang w:eastAsia="en-US"/>
        </w:rPr>
        <w:t xml:space="preserve"> skyriuje.</w:t>
      </w:r>
    </w:p>
    <w:p w14:paraId="19B1BB11" w14:textId="06426C43" w:rsidR="007A7FFE" w:rsidRPr="007C4CA0" w:rsidRDefault="00DF5836" w:rsidP="005C3B73">
      <w:pPr>
        <w:numPr>
          <w:ilvl w:val="1"/>
          <w:numId w:val="12"/>
        </w:numPr>
        <w:tabs>
          <w:tab w:val="left" w:pos="567"/>
        </w:tabs>
        <w:spacing w:line="240" w:lineRule="auto"/>
        <w:ind w:right="0"/>
        <w:contextualSpacing/>
        <w:rPr>
          <w:rFonts w:asciiTheme="minorHAnsi" w:eastAsia="Calibri" w:hAnsiTheme="minorHAnsi" w:cstheme="minorHAnsi"/>
          <w:sz w:val="22"/>
          <w:szCs w:val="22"/>
          <w:lang w:eastAsia="en-US"/>
        </w:rPr>
      </w:pPr>
      <w:r w:rsidRPr="007C4CA0" w:rsidDel="00DF5836">
        <w:rPr>
          <w:rFonts w:asciiTheme="minorHAnsi" w:eastAsia="Calibri" w:hAnsiTheme="minorHAnsi" w:cstheme="minorHAnsi"/>
          <w:sz w:val="22"/>
          <w:szCs w:val="22"/>
          <w:lang w:eastAsia="en-US"/>
        </w:rPr>
        <w:t xml:space="preserve"> </w:t>
      </w:r>
      <w:r w:rsidR="007A7FFE" w:rsidRPr="007C4CA0">
        <w:rPr>
          <w:rFonts w:asciiTheme="minorHAnsi" w:eastAsia="Calibri" w:hAnsiTheme="minorHAnsi" w:cstheme="minorHAnsi"/>
          <w:sz w:val="22"/>
          <w:szCs w:val="22"/>
          <w:lang w:eastAsia="en-US"/>
        </w:rPr>
        <w:t xml:space="preserve"> </w:t>
      </w:r>
      <w:r w:rsidR="00642901" w:rsidRPr="007C4CA0">
        <w:rPr>
          <w:rFonts w:asciiTheme="minorHAnsi" w:eastAsia="Calibri" w:hAnsiTheme="minorHAnsi" w:cstheme="minorHAnsi"/>
          <w:sz w:val="22"/>
          <w:szCs w:val="22"/>
          <w:lang w:eastAsia="en-US"/>
        </w:rPr>
        <w:t>Nuomininkas</w:t>
      </w:r>
      <w:r w:rsidRPr="007C4CA0">
        <w:rPr>
          <w:rFonts w:asciiTheme="minorHAnsi" w:eastAsia="Calibri" w:hAnsiTheme="minorHAnsi" w:cstheme="minorHAnsi"/>
          <w:sz w:val="22"/>
          <w:szCs w:val="22"/>
          <w:lang w:eastAsia="en-US"/>
        </w:rPr>
        <w:t xml:space="preserve"> Prekes ar Kitas prekes atsiims </w:t>
      </w:r>
      <w:r w:rsidR="00642901" w:rsidRPr="007C4CA0">
        <w:rPr>
          <w:rFonts w:asciiTheme="minorHAnsi" w:eastAsia="Calibri" w:hAnsiTheme="minorHAnsi" w:cstheme="minorHAnsi"/>
          <w:sz w:val="22"/>
          <w:szCs w:val="22"/>
          <w:lang w:eastAsia="en-US"/>
        </w:rPr>
        <w:t>Nuomotojo</w:t>
      </w:r>
      <w:r w:rsidRPr="007C4CA0">
        <w:rPr>
          <w:rFonts w:asciiTheme="minorHAnsi" w:eastAsia="Calibri" w:hAnsiTheme="minorHAnsi" w:cstheme="minorHAnsi"/>
          <w:sz w:val="22"/>
          <w:szCs w:val="22"/>
          <w:lang w:eastAsia="en-US"/>
        </w:rPr>
        <w:t xml:space="preserve"> nurodytose atsiėmimo vietose, nebent Užsakymo pateikimo metu </w:t>
      </w:r>
      <w:r w:rsidR="00642901" w:rsidRPr="007C4CA0">
        <w:rPr>
          <w:rFonts w:asciiTheme="minorHAnsi" w:eastAsia="Calibri" w:hAnsiTheme="minorHAnsi" w:cstheme="minorHAnsi"/>
          <w:sz w:val="22"/>
          <w:szCs w:val="22"/>
          <w:lang w:eastAsia="en-US"/>
        </w:rPr>
        <w:t>Nuomotojo</w:t>
      </w:r>
      <w:r w:rsidRPr="007C4CA0">
        <w:rPr>
          <w:rFonts w:asciiTheme="minorHAnsi" w:eastAsia="Calibri" w:hAnsiTheme="minorHAnsi" w:cstheme="minorHAnsi"/>
          <w:sz w:val="22"/>
          <w:szCs w:val="22"/>
          <w:lang w:eastAsia="en-US"/>
        </w:rPr>
        <w:t xml:space="preserve"> bus prašoma pristatyti Prekes ar Kitas prekes nurodytu adresu.</w:t>
      </w:r>
    </w:p>
    <w:p w14:paraId="6820440B" w14:textId="375C73B1" w:rsidR="007A7FFE" w:rsidRPr="007C4CA0" w:rsidRDefault="007A7FFE" w:rsidP="005C3B73">
      <w:pPr>
        <w:pStyle w:val="Sraopastraipa"/>
        <w:numPr>
          <w:ilvl w:val="1"/>
          <w:numId w:val="12"/>
        </w:numPr>
        <w:spacing w:line="240" w:lineRule="auto"/>
        <w:ind w:right="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Pagal poreikį, </w:t>
      </w:r>
      <w:r w:rsidR="00642901" w:rsidRPr="007C4CA0">
        <w:rPr>
          <w:rFonts w:asciiTheme="minorHAnsi" w:eastAsia="Calibri" w:hAnsiTheme="minorHAnsi" w:cstheme="minorHAnsi"/>
          <w:sz w:val="22"/>
          <w:szCs w:val="22"/>
          <w:lang w:eastAsia="en-US"/>
        </w:rPr>
        <w:t xml:space="preserve">Nuomininkas </w:t>
      </w:r>
      <w:r w:rsidRPr="007C4CA0">
        <w:rPr>
          <w:rFonts w:asciiTheme="minorHAnsi" w:eastAsia="Calibri" w:hAnsiTheme="minorHAnsi" w:cstheme="minorHAnsi"/>
          <w:sz w:val="22"/>
          <w:szCs w:val="22"/>
          <w:lang w:eastAsia="en-US"/>
        </w:rPr>
        <w:t xml:space="preserve">gali užsakyti transportavimo paslaugą iš </w:t>
      </w:r>
      <w:r w:rsidR="00642901" w:rsidRPr="007C4CA0">
        <w:rPr>
          <w:rFonts w:asciiTheme="minorHAnsi" w:eastAsia="Calibri" w:hAnsiTheme="minorHAnsi" w:cstheme="minorHAnsi"/>
          <w:sz w:val="22"/>
          <w:szCs w:val="22"/>
          <w:lang w:eastAsia="en-US"/>
        </w:rPr>
        <w:t xml:space="preserve">Nuomotojo </w:t>
      </w:r>
      <w:r w:rsidR="00533312" w:rsidRPr="007C4CA0">
        <w:rPr>
          <w:rFonts w:asciiTheme="minorHAnsi" w:eastAsia="Calibri" w:hAnsiTheme="minorHAnsi" w:cstheme="minorHAnsi"/>
          <w:sz w:val="22"/>
          <w:szCs w:val="22"/>
          <w:lang w:eastAsia="en-US"/>
        </w:rPr>
        <w:t xml:space="preserve">pagal pasiūlyme nurodytus įkainius. </w:t>
      </w:r>
      <w:r w:rsidRPr="007C4CA0">
        <w:rPr>
          <w:rFonts w:asciiTheme="minorHAnsi" w:eastAsia="Calibri" w:hAnsiTheme="minorHAnsi" w:cstheme="minorHAnsi"/>
          <w:sz w:val="22"/>
          <w:szCs w:val="22"/>
          <w:lang w:eastAsia="en-US"/>
        </w:rPr>
        <w:t xml:space="preserve"> </w:t>
      </w:r>
    </w:p>
    <w:p w14:paraId="3C3C5F59" w14:textId="1CE7CD1B" w:rsidR="007A7FFE" w:rsidRPr="007C4CA0" w:rsidRDefault="00642901" w:rsidP="005C3B73">
      <w:pPr>
        <w:numPr>
          <w:ilvl w:val="1"/>
          <w:numId w:val="12"/>
        </w:numPr>
        <w:tabs>
          <w:tab w:val="left" w:pos="567"/>
        </w:tabs>
        <w:spacing w:line="240" w:lineRule="auto"/>
        <w:ind w:right="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Nuomotojas </w:t>
      </w:r>
      <w:r w:rsidR="007A7FFE" w:rsidRPr="007C4CA0">
        <w:rPr>
          <w:rFonts w:asciiTheme="minorHAnsi" w:eastAsia="Calibri" w:hAnsiTheme="minorHAnsi" w:cstheme="minorHAnsi"/>
          <w:sz w:val="22"/>
          <w:szCs w:val="22"/>
          <w:lang w:eastAsia="en-US"/>
        </w:rPr>
        <w:t xml:space="preserve">privalo sudaryti </w:t>
      </w:r>
      <w:r w:rsidRPr="007C4CA0">
        <w:rPr>
          <w:rFonts w:asciiTheme="minorHAnsi" w:eastAsia="Calibri" w:hAnsiTheme="minorHAnsi" w:cstheme="minorHAnsi"/>
          <w:sz w:val="22"/>
          <w:szCs w:val="22"/>
          <w:lang w:eastAsia="en-US"/>
        </w:rPr>
        <w:t xml:space="preserve">Nuomininkui </w:t>
      </w:r>
      <w:r w:rsidR="007A7FFE" w:rsidRPr="007C4CA0">
        <w:rPr>
          <w:rFonts w:asciiTheme="minorHAnsi" w:eastAsia="Calibri" w:hAnsiTheme="minorHAnsi" w:cstheme="minorHAnsi"/>
          <w:sz w:val="22"/>
          <w:szCs w:val="22"/>
          <w:lang w:eastAsia="en-US"/>
        </w:rPr>
        <w:t xml:space="preserve">galimybę atsiimti įrangą Lietuvos </w:t>
      </w:r>
      <w:r w:rsidR="004C7B1B" w:rsidRPr="007C4CA0">
        <w:rPr>
          <w:rFonts w:asciiTheme="minorHAnsi" w:eastAsia="Calibri" w:hAnsiTheme="minorHAnsi" w:cstheme="minorHAnsi"/>
          <w:sz w:val="22"/>
          <w:szCs w:val="22"/>
          <w:lang w:eastAsia="en-US"/>
        </w:rPr>
        <w:t>R</w:t>
      </w:r>
      <w:r w:rsidR="007A7FFE" w:rsidRPr="007C4CA0">
        <w:rPr>
          <w:rFonts w:asciiTheme="minorHAnsi" w:eastAsia="Calibri" w:hAnsiTheme="minorHAnsi" w:cstheme="minorHAnsi"/>
          <w:sz w:val="22"/>
          <w:szCs w:val="22"/>
          <w:lang w:eastAsia="en-US"/>
        </w:rPr>
        <w:t>espublikos teritorijoje šiuose regionuose:</w:t>
      </w:r>
    </w:p>
    <w:p w14:paraId="7322BEEF" w14:textId="2F883382" w:rsidR="007A7FFE" w:rsidRPr="007C4CA0" w:rsidRDefault="007A7FFE" w:rsidP="005C3B73">
      <w:pPr>
        <w:tabs>
          <w:tab w:val="left" w:pos="567"/>
        </w:tabs>
        <w:spacing w:line="240" w:lineRule="auto"/>
        <w:ind w:left="0" w:right="0" w:firstLine="0"/>
        <w:contextualSpacing/>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3.5.1. Pirma pirkimo dalis – Vilniaus apskritis, Utenos apskritis.</w:t>
      </w:r>
    </w:p>
    <w:p w14:paraId="1703BC5B" w14:textId="0854864B" w:rsidR="007A7FFE" w:rsidRPr="007C4CA0" w:rsidRDefault="007A7FFE" w:rsidP="005C3B73">
      <w:pPr>
        <w:pStyle w:val="Sraopastraipa"/>
        <w:numPr>
          <w:ilvl w:val="2"/>
          <w:numId w:val="25"/>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Antra pirkimo dalis  – Kauno apskritis, Marijampolės apskritis, Alytaus apskritis.</w:t>
      </w:r>
    </w:p>
    <w:p w14:paraId="055DA755" w14:textId="27FFB2D9" w:rsidR="007A7FFE" w:rsidRPr="007C4CA0" w:rsidRDefault="007A7FFE" w:rsidP="005C3B73">
      <w:pPr>
        <w:pStyle w:val="Sraopastraipa"/>
        <w:numPr>
          <w:ilvl w:val="2"/>
          <w:numId w:val="25"/>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Trečia pirkimo dalis – Panevėžio apskritis, Šiaulių apskritis.</w:t>
      </w:r>
    </w:p>
    <w:p w14:paraId="3D5721BB" w14:textId="36CB0807" w:rsidR="007A7FFE" w:rsidRPr="007C4CA0" w:rsidRDefault="007A7FFE" w:rsidP="005C3B73">
      <w:pPr>
        <w:pStyle w:val="Sraopastraipa"/>
        <w:numPr>
          <w:ilvl w:val="2"/>
          <w:numId w:val="25"/>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Ketvirta pirkimo dalis – Klaipėdos apskritis, Tauragės apskritis, Telšių apskritis.</w:t>
      </w:r>
    </w:p>
    <w:p w14:paraId="07872C31" w14:textId="4214A866" w:rsidR="002A224B" w:rsidRPr="007C4CA0" w:rsidRDefault="002C2C8B" w:rsidP="005C3B73">
      <w:pPr>
        <w:pStyle w:val="Sraopastraipa"/>
        <w:numPr>
          <w:ilvl w:val="1"/>
          <w:numId w:val="25"/>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Nuomotojui </w:t>
      </w:r>
      <w:r w:rsidR="002A224B" w:rsidRPr="007C4CA0">
        <w:rPr>
          <w:rFonts w:asciiTheme="minorHAnsi" w:eastAsia="Calibri" w:hAnsiTheme="minorHAnsi" w:cstheme="minorHAnsi"/>
          <w:sz w:val="22"/>
          <w:szCs w:val="22"/>
          <w:lang w:eastAsia="en-US"/>
        </w:rPr>
        <w:t xml:space="preserve">turint ir sutikus išnuomoti </w:t>
      </w:r>
      <w:r w:rsidR="00642901" w:rsidRPr="007C4CA0">
        <w:rPr>
          <w:rFonts w:asciiTheme="minorHAnsi" w:eastAsia="Calibri" w:hAnsiTheme="minorHAnsi" w:cstheme="minorHAnsi"/>
          <w:sz w:val="22"/>
          <w:szCs w:val="22"/>
          <w:lang w:eastAsia="en-US"/>
        </w:rPr>
        <w:t xml:space="preserve">Nuomininkui </w:t>
      </w:r>
      <w:r w:rsidR="002A224B" w:rsidRPr="007C4CA0">
        <w:rPr>
          <w:rFonts w:asciiTheme="minorHAnsi" w:eastAsia="Calibri" w:hAnsiTheme="minorHAnsi" w:cstheme="minorHAnsi"/>
          <w:sz w:val="22"/>
          <w:szCs w:val="22"/>
          <w:lang w:eastAsia="en-US"/>
        </w:rPr>
        <w:t xml:space="preserve">Mechanizaciją ar Kitą mechanizaciją, </w:t>
      </w:r>
      <w:r w:rsidRPr="007C4CA0">
        <w:rPr>
          <w:rFonts w:asciiTheme="minorHAnsi" w:eastAsia="Calibri" w:hAnsiTheme="minorHAnsi" w:cstheme="minorHAnsi"/>
          <w:sz w:val="22"/>
          <w:szCs w:val="22"/>
          <w:lang w:eastAsia="en-US"/>
        </w:rPr>
        <w:t xml:space="preserve">Nuomotojas </w:t>
      </w:r>
      <w:r w:rsidR="002A224B" w:rsidRPr="007C4CA0">
        <w:rPr>
          <w:rFonts w:asciiTheme="minorHAnsi" w:eastAsia="Calibri" w:hAnsiTheme="minorHAnsi" w:cstheme="minorHAnsi"/>
          <w:sz w:val="22"/>
          <w:szCs w:val="22"/>
          <w:lang w:eastAsia="en-US"/>
        </w:rPr>
        <w:t xml:space="preserve">turi sudaryti galimybę </w:t>
      </w:r>
      <w:r w:rsidR="00642901" w:rsidRPr="007C4CA0">
        <w:rPr>
          <w:rFonts w:asciiTheme="minorHAnsi" w:eastAsia="Calibri" w:hAnsiTheme="minorHAnsi" w:cstheme="minorHAnsi"/>
          <w:sz w:val="22"/>
          <w:szCs w:val="22"/>
          <w:lang w:eastAsia="en-US"/>
        </w:rPr>
        <w:t xml:space="preserve">Nuomininkui </w:t>
      </w:r>
      <w:r w:rsidR="002A224B" w:rsidRPr="007C4CA0">
        <w:rPr>
          <w:rFonts w:asciiTheme="minorHAnsi" w:eastAsia="Calibri" w:hAnsiTheme="minorHAnsi" w:cstheme="minorHAnsi"/>
          <w:sz w:val="22"/>
          <w:szCs w:val="22"/>
          <w:lang w:eastAsia="en-US"/>
        </w:rPr>
        <w:t>pasiimti išnuomotą Mechanizaciją ar Kitą mechanizaciją per 12 (dvylika) valandų nuo užsakymo pateikimo valandos.</w:t>
      </w:r>
    </w:p>
    <w:p w14:paraId="10647D4E" w14:textId="1D14F4F5" w:rsidR="006355A6" w:rsidRPr="007C4CA0" w:rsidRDefault="006355A6" w:rsidP="005C3B73">
      <w:pPr>
        <w:pStyle w:val="Sraopastraipa"/>
        <w:numPr>
          <w:ilvl w:val="1"/>
          <w:numId w:val="12"/>
        </w:numPr>
        <w:tabs>
          <w:tab w:val="left" w:pos="567"/>
        </w:tabs>
        <w:spacing w:line="240" w:lineRule="auto"/>
        <w:ind w:right="0"/>
        <w:rPr>
          <w:rFonts w:asciiTheme="minorHAnsi" w:eastAsia="Calibri" w:hAnsiTheme="minorHAnsi" w:cstheme="minorHAnsi"/>
          <w:sz w:val="22"/>
          <w:szCs w:val="22"/>
          <w:lang w:eastAsia="en-US"/>
        </w:rPr>
      </w:pPr>
      <w:bookmarkStart w:id="5" w:name="_Hlk188017273"/>
      <w:r w:rsidRPr="007C4CA0">
        <w:rPr>
          <w:rFonts w:asciiTheme="minorHAnsi" w:eastAsia="Calibri" w:hAnsiTheme="minorHAnsi" w:cstheme="minorHAnsi"/>
          <w:sz w:val="22"/>
          <w:szCs w:val="22"/>
          <w:lang w:eastAsia="en-US"/>
        </w:rPr>
        <w:t>Visa nuomojama Mechanizacija ir Kita mechanizacija privalo būti drausta draudimu, padengiančiu nuostolius atsiradusius dėl šių veiksnių, su</w:t>
      </w:r>
      <w:r w:rsidR="007331A7" w:rsidRPr="007C4CA0">
        <w:rPr>
          <w:rFonts w:asciiTheme="minorHAnsi" w:eastAsia="Calibri" w:hAnsiTheme="minorHAnsi" w:cstheme="minorHAnsi"/>
          <w:sz w:val="22"/>
          <w:szCs w:val="22"/>
          <w:lang w:eastAsia="en-US"/>
        </w:rPr>
        <w:t xml:space="preserve"> </w:t>
      </w:r>
      <w:r w:rsidR="002C2C8B" w:rsidRPr="007C4CA0">
        <w:rPr>
          <w:rFonts w:asciiTheme="minorHAnsi" w:eastAsia="Calibri" w:hAnsiTheme="minorHAnsi" w:cstheme="minorHAnsi"/>
          <w:sz w:val="22"/>
          <w:szCs w:val="22"/>
          <w:lang w:eastAsia="en-US"/>
        </w:rPr>
        <w:t xml:space="preserve">Nuomotojo </w:t>
      </w:r>
      <w:r w:rsidR="007331A7" w:rsidRPr="007C4CA0">
        <w:rPr>
          <w:rFonts w:asciiTheme="minorHAnsi" w:eastAsia="Calibri" w:hAnsiTheme="minorHAnsi" w:cstheme="minorHAnsi"/>
          <w:sz w:val="22"/>
          <w:szCs w:val="22"/>
          <w:lang w:eastAsia="en-US"/>
        </w:rPr>
        <w:t>nuomos kataloge pat</w:t>
      </w:r>
      <w:r w:rsidR="00DB1F3C" w:rsidRPr="007C4CA0">
        <w:rPr>
          <w:rFonts w:asciiTheme="minorHAnsi" w:eastAsia="Calibri" w:hAnsiTheme="minorHAnsi" w:cstheme="minorHAnsi"/>
          <w:sz w:val="22"/>
          <w:szCs w:val="22"/>
          <w:lang w:eastAsia="en-US"/>
        </w:rPr>
        <w:t>eikiama</w:t>
      </w:r>
      <w:r w:rsidR="007331A7" w:rsidRPr="007C4CA0">
        <w:rPr>
          <w:rFonts w:asciiTheme="minorHAnsi" w:eastAsia="Calibri" w:hAnsiTheme="minorHAnsi" w:cstheme="minorHAnsi"/>
          <w:sz w:val="22"/>
          <w:szCs w:val="22"/>
          <w:lang w:eastAsia="en-US"/>
        </w:rPr>
        <w:t>, bet su</w:t>
      </w:r>
      <w:r w:rsidRPr="007C4CA0">
        <w:rPr>
          <w:rFonts w:asciiTheme="minorHAnsi" w:eastAsia="Calibri" w:hAnsiTheme="minorHAnsi" w:cstheme="minorHAnsi"/>
          <w:sz w:val="22"/>
          <w:szCs w:val="22"/>
          <w:lang w:eastAsia="en-US"/>
        </w:rPr>
        <w:t xml:space="preserve"> ne didesne kaip 1</w:t>
      </w:r>
      <w:r w:rsidR="007331A7" w:rsidRPr="007C4CA0">
        <w:rPr>
          <w:rFonts w:asciiTheme="minorHAnsi" w:eastAsia="Calibri" w:hAnsiTheme="minorHAnsi" w:cstheme="minorHAnsi"/>
          <w:sz w:val="22"/>
          <w:szCs w:val="22"/>
          <w:lang w:eastAsia="en-US"/>
        </w:rPr>
        <w:t>5</w:t>
      </w:r>
      <w:r w:rsidRPr="007C4CA0">
        <w:rPr>
          <w:rFonts w:asciiTheme="minorHAnsi" w:eastAsia="Calibri" w:hAnsiTheme="minorHAnsi" w:cstheme="minorHAnsi"/>
          <w:sz w:val="22"/>
          <w:szCs w:val="22"/>
          <w:lang w:eastAsia="en-US"/>
        </w:rPr>
        <w:t>% išskaita (franšize) nuo padarytos žalos/atlygio/remonto sumos:</w:t>
      </w:r>
    </w:p>
    <w:bookmarkEnd w:id="5"/>
    <w:p w14:paraId="7A27E23D" w14:textId="2EE61DFB" w:rsidR="006355A6" w:rsidRPr="007C4CA0" w:rsidRDefault="006355A6" w:rsidP="005C3B73">
      <w:pPr>
        <w:pStyle w:val="Sraopastraipa"/>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3.6.1. Eismo įvykis;</w:t>
      </w:r>
    </w:p>
    <w:p w14:paraId="671F343F" w14:textId="5CA42459" w:rsidR="006355A6" w:rsidRPr="007C4CA0" w:rsidRDefault="006355A6" w:rsidP="005C3B73">
      <w:pPr>
        <w:pStyle w:val="Sraopastraipa"/>
        <w:numPr>
          <w:ilvl w:val="2"/>
          <w:numId w:val="26"/>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Gaisras (nekontroliuojama ugnis), žaibas, savaiminis sprogimas;</w:t>
      </w:r>
    </w:p>
    <w:p w14:paraId="332438EB" w14:textId="6D993A9E" w:rsidR="006355A6" w:rsidRPr="007C4CA0" w:rsidRDefault="006355A6" w:rsidP="005C3B73">
      <w:pPr>
        <w:pStyle w:val="Sraopastraipa"/>
        <w:numPr>
          <w:ilvl w:val="2"/>
          <w:numId w:val="26"/>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Gamtinės jėgos, tokios kaip audra, liūtis, kruša, sniego slėgis, netikėtas potvynis;</w:t>
      </w:r>
    </w:p>
    <w:p w14:paraId="0FA855A8" w14:textId="78EEAD26" w:rsidR="006355A6" w:rsidRPr="007C4CA0" w:rsidRDefault="006355A6" w:rsidP="005C3B73">
      <w:pPr>
        <w:pStyle w:val="Sraopastraipa"/>
        <w:numPr>
          <w:ilvl w:val="2"/>
          <w:numId w:val="26"/>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Trečiųjų asmenų tyčinė veik</w:t>
      </w:r>
      <w:r w:rsidR="00C72C99" w:rsidRPr="007C4CA0">
        <w:rPr>
          <w:rFonts w:asciiTheme="minorHAnsi" w:eastAsia="Calibri" w:hAnsiTheme="minorHAnsi" w:cstheme="minorHAnsi"/>
          <w:sz w:val="22"/>
          <w:szCs w:val="22"/>
          <w:lang w:eastAsia="en-US"/>
        </w:rPr>
        <w:t>l</w:t>
      </w:r>
      <w:r w:rsidRPr="007C4CA0">
        <w:rPr>
          <w:rFonts w:asciiTheme="minorHAnsi" w:eastAsia="Calibri" w:hAnsiTheme="minorHAnsi" w:cstheme="minorHAnsi"/>
          <w:sz w:val="22"/>
          <w:szCs w:val="22"/>
          <w:lang w:eastAsia="en-US"/>
        </w:rPr>
        <w:t>a – vandalizmas, plėšimas ar vagystė;</w:t>
      </w:r>
    </w:p>
    <w:p w14:paraId="47EAD00B" w14:textId="0B1E1C1D" w:rsidR="006355A6" w:rsidRPr="007C4CA0" w:rsidRDefault="006355A6" w:rsidP="005C3B73">
      <w:pPr>
        <w:pStyle w:val="Sraopastraipa"/>
        <w:numPr>
          <w:ilvl w:val="2"/>
          <w:numId w:val="26"/>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Stiklo dūžis </w:t>
      </w:r>
      <w:r w:rsidR="00BC6D71" w:rsidRPr="007C4CA0">
        <w:rPr>
          <w:rFonts w:asciiTheme="minorHAnsi" w:eastAsia="Calibri" w:hAnsiTheme="minorHAnsi" w:cstheme="minorHAnsi"/>
          <w:sz w:val="22"/>
          <w:szCs w:val="22"/>
          <w:lang w:eastAsia="en-US"/>
        </w:rPr>
        <w:t>–</w:t>
      </w:r>
      <w:r w:rsidRPr="007C4CA0">
        <w:rPr>
          <w:rFonts w:asciiTheme="minorHAnsi" w:eastAsia="Calibri" w:hAnsiTheme="minorHAnsi" w:cstheme="minorHAnsi"/>
          <w:sz w:val="22"/>
          <w:szCs w:val="22"/>
          <w:lang w:eastAsia="en-US"/>
        </w:rPr>
        <w:t xml:space="preserve"> specializuotos technikos žibintų, veidrodžių, kabinos stiklo dužimas arba skilimas.</w:t>
      </w:r>
    </w:p>
    <w:p w14:paraId="163C10D0" w14:textId="1B329CC5" w:rsidR="006355A6" w:rsidRPr="007C4CA0" w:rsidRDefault="006355A6" w:rsidP="005C3B73">
      <w:pPr>
        <w:pStyle w:val="Sraopastraipa"/>
        <w:numPr>
          <w:ilvl w:val="2"/>
          <w:numId w:val="26"/>
        </w:numPr>
        <w:tabs>
          <w:tab w:val="left" w:pos="567"/>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Apgadinimams </w:t>
      </w:r>
      <w:r w:rsidR="00945E4C" w:rsidRPr="007C4CA0">
        <w:rPr>
          <w:rFonts w:asciiTheme="minorHAnsi" w:eastAsia="Calibri" w:hAnsiTheme="minorHAnsi" w:cstheme="minorHAnsi"/>
          <w:sz w:val="22"/>
          <w:szCs w:val="22"/>
          <w:lang w:eastAsia="en-US"/>
        </w:rPr>
        <w:t>Mechanizacijai ar Kitai mechanizacijai</w:t>
      </w:r>
      <w:r w:rsidRPr="007C4CA0">
        <w:rPr>
          <w:rFonts w:asciiTheme="minorHAnsi" w:eastAsia="Calibri" w:hAnsiTheme="minorHAnsi" w:cstheme="minorHAnsi"/>
          <w:sz w:val="22"/>
          <w:szCs w:val="22"/>
          <w:lang w:eastAsia="en-US"/>
        </w:rPr>
        <w:t xml:space="preserve"> nukritus ar nuvirtus statybos/atliekamų darbų vietoje.</w:t>
      </w:r>
    </w:p>
    <w:p w14:paraId="195DB4BC" w14:textId="1F27E529" w:rsidR="006355A6" w:rsidRPr="007C4CA0" w:rsidRDefault="006355A6" w:rsidP="005C3B73">
      <w:pPr>
        <w:pStyle w:val="Sraopastraipa"/>
        <w:numPr>
          <w:ilvl w:val="2"/>
          <w:numId w:val="26"/>
        </w:numPr>
        <w:tabs>
          <w:tab w:val="left" w:pos="567"/>
        </w:tabs>
        <w:spacing w:line="240" w:lineRule="auto"/>
        <w:ind w:left="0" w:right="0" w:firstLine="0"/>
        <w:rPr>
          <w:rFonts w:asciiTheme="minorHAnsi" w:eastAsia="Calibri" w:hAnsiTheme="minorHAnsi" w:cstheme="minorHAnsi"/>
          <w:sz w:val="22"/>
          <w:szCs w:val="22"/>
          <w:lang w:eastAsia="en-US"/>
        </w:rPr>
      </w:pPr>
      <w:bookmarkStart w:id="6" w:name="_Hlk188348206"/>
      <w:r w:rsidRPr="007C4CA0">
        <w:rPr>
          <w:rFonts w:asciiTheme="minorHAnsi" w:eastAsia="Calibri" w:hAnsiTheme="minorHAnsi" w:cstheme="minorHAnsi"/>
          <w:sz w:val="22"/>
          <w:szCs w:val="22"/>
          <w:lang w:eastAsia="en-US"/>
        </w:rPr>
        <w:t xml:space="preserve">Išnuomotos </w:t>
      </w:r>
      <w:r w:rsidR="00945E4C" w:rsidRPr="007C4CA0">
        <w:rPr>
          <w:rFonts w:asciiTheme="minorHAnsi" w:eastAsia="Calibri" w:hAnsiTheme="minorHAnsi" w:cstheme="minorHAnsi"/>
          <w:sz w:val="22"/>
          <w:szCs w:val="22"/>
          <w:lang w:eastAsia="en-US"/>
        </w:rPr>
        <w:t>Mechanizacijos ar Kitos mechanizacijos</w:t>
      </w:r>
      <w:r w:rsidRPr="007C4CA0">
        <w:rPr>
          <w:rFonts w:asciiTheme="minorHAnsi" w:eastAsia="Calibri" w:hAnsiTheme="minorHAnsi" w:cstheme="minorHAnsi"/>
          <w:sz w:val="22"/>
          <w:szCs w:val="22"/>
          <w:lang w:eastAsia="en-US"/>
        </w:rPr>
        <w:t xml:space="preserve"> apgadinimas pakrovimo/ iškrovimo metu.</w:t>
      </w:r>
    </w:p>
    <w:p w14:paraId="236EF043" w14:textId="62C4390E" w:rsidR="006355A6" w:rsidRPr="007C4CA0" w:rsidRDefault="00945E4C" w:rsidP="005C3B73">
      <w:pPr>
        <w:pStyle w:val="Sraopastraipa"/>
        <w:numPr>
          <w:ilvl w:val="2"/>
          <w:numId w:val="26"/>
        </w:numPr>
        <w:tabs>
          <w:tab w:val="left" w:pos="567"/>
        </w:tabs>
        <w:spacing w:line="240" w:lineRule="auto"/>
        <w:ind w:left="0" w:right="0" w:firstLine="0"/>
        <w:rPr>
          <w:rFonts w:asciiTheme="minorHAnsi" w:eastAsia="Calibri" w:hAnsiTheme="minorHAnsi" w:cstheme="minorHAnsi"/>
          <w:sz w:val="22"/>
          <w:szCs w:val="22"/>
          <w:lang w:eastAsia="en-US"/>
        </w:rPr>
      </w:pPr>
      <w:bookmarkStart w:id="7" w:name="_Hlk188348232"/>
      <w:bookmarkEnd w:id="6"/>
      <w:r w:rsidRPr="007C4CA0">
        <w:rPr>
          <w:rFonts w:asciiTheme="minorHAnsi" w:eastAsia="Calibri" w:hAnsiTheme="minorHAnsi" w:cstheme="minorHAnsi"/>
          <w:sz w:val="22"/>
          <w:szCs w:val="22"/>
          <w:lang w:eastAsia="en-US"/>
        </w:rPr>
        <w:t>K</w:t>
      </w:r>
      <w:r w:rsidR="006355A6" w:rsidRPr="007C4CA0">
        <w:rPr>
          <w:rFonts w:asciiTheme="minorHAnsi" w:eastAsia="Calibri" w:hAnsiTheme="minorHAnsi" w:cstheme="minorHAnsi"/>
          <w:sz w:val="22"/>
          <w:szCs w:val="22"/>
          <w:lang w:eastAsia="en-US"/>
        </w:rPr>
        <w:t>iti staigūs ir nenumatyti įvykiai</w:t>
      </w:r>
      <w:bookmarkEnd w:id="7"/>
      <w:r w:rsidR="006355A6" w:rsidRPr="007C4CA0">
        <w:rPr>
          <w:rFonts w:asciiTheme="minorHAnsi" w:eastAsia="Calibri" w:hAnsiTheme="minorHAnsi" w:cstheme="minorHAnsi"/>
          <w:sz w:val="22"/>
          <w:szCs w:val="22"/>
          <w:lang w:eastAsia="en-US"/>
        </w:rPr>
        <w:t>.</w:t>
      </w:r>
    </w:p>
    <w:p w14:paraId="6DD06F85" w14:textId="4A54FC80" w:rsidR="00945E4C" w:rsidRPr="007C4CA0" w:rsidRDefault="002C2C8B" w:rsidP="005C3B73">
      <w:pPr>
        <w:pStyle w:val="Sraopastraipa"/>
        <w:numPr>
          <w:ilvl w:val="1"/>
          <w:numId w:val="25"/>
        </w:numPr>
        <w:tabs>
          <w:tab w:val="left" w:pos="426"/>
          <w:tab w:val="left" w:pos="567"/>
          <w:tab w:val="left" w:pos="851"/>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Nuomotojas </w:t>
      </w:r>
      <w:r w:rsidR="00945E4C" w:rsidRPr="007C4CA0">
        <w:rPr>
          <w:rFonts w:asciiTheme="minorHAnsi" w:eastAsia="Calibri" w:hAnsiTheme="minorHAnsi" w:cstheme="minorHAnsi"/>
          <w:sz w:val="22"/>
          <w:szCs w:val="22"/>
          <w:lang w:eastAsia="en-US"/>
        </w:rPr>
        <w:t>gali taikyti ne didesnį nei 5% draudimo mokestį skaičiuojant jį nuo jo viešai prieinamų Nuomos kataloge esančių įkainių.</w:t>
      </w:r>
    </w:p>
    <w:p w14:paraId="705344AA" w14:textId="09435F95" w:rsidR="00945E4C" w:rsidRPr="007C4CA0" w:rsidRDefault="00642901" w:rsidP="005C3B73">
      <w:pPr>
        <w:pStyle w:val="Sraopastraipa"/>
        <w:numPr>
          <w:ilvl w:val="1"/>
          <w:numId w:val="25"/>
        </w:numPr>
        <w:tabs>
          <w:tab w:val="left" w:pos="426"/>
          <w:tab w:val="left" w:pos="567"/>
          <w:tab w:val="left" w:pos="851"/>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lastRenderedPageBreak/>
        <w:t xml:space="preserve">Nuomininkui </w:t>
      </w:r>
      <w:r w:rsidR="00945E4C" w:rsidRPr="007C4CA0">
        <w:rPr>
          <w:rFonts w:asciiTheme="minorHAnsi" w:eastAsia="Calibri" w:hAnsiTheme="minorHAnsi" w:cstheme="minorHAnsi"/>
          <w:sz w:val="22"/>
          <w:szCs w:val="22"/>
          <w:lang w:eastAsia="en-US"/>
        </w:rPr>
        <w:t xml:space="preserve">paprašius, </w:t>
      </w:r>
      <w:r w:rsidRPr="007C4CA0">
        <w:rPr>
          <w:rFonts w:asciiTheme="minorHAnsi" w:eastAsia="Calibri" w:hAnsiTheme="minorHAnsi" w:cstheme="minorHAnsi"/>
          <w:sz w:val="22"/>
          <w:szCs w:val="22"/>
          <w:lang w:eastAsia="en-US"/>
        </w:rPr>
        <w:t xml:space="preserve">Nuomotojas </w:t>
      </w:r>
      <w:r w:rsidR="00945E4C" w:rsidRPr="007C4CA0">
        <w:rPr>
          <w:rFonts w:asciiTheme="minorHAnsi" w:eastAsia="Calibri" w:hAnsiTheme="minorHAnsi" w:cstheme="minorHAnsi"/>
          <w:sz w:val="22"/>
          <w:szCs w:val="22"/>
          <w:lang w:eastAsia="en-US"/>
        </w:rPr>
        <w:t xml:space="preserve">privalo kartu su išnuomota Mechanizacija ar Kita mechanizacija pateikti reikalingą naudojimo instrukciją, informaciją apie įrangos naudojimo saugą, taip pat prireikus apmokyti </w:t>
      </w:r>
      <w:r w:rsidRPr="007C4CA0">
        <w:rPr>
          <w:rFonts w:asciiTheme="minorHAnsi" w:eastAsia="Calibri" w:hAnsiTheme="minorHAnsi" w:cstheme="minorHAnsi"/>
          <w:sz w:val="22"/>
          <w:szCs w:val="22"/>
          <w:lang w:eastAsia="en-US"/>
        </w:rPr>
        <w:t xml:space="preserve">Nuomininko </w:t>
      </w:r>
      <w:r w:rsidR="00945E4C" w:rsidRPr="007C4CA0">
        <w:rPr>
          <w:rFonts w:asciiTheme="minorHAnsi" w:eastAsia="Calibri" w:hAnsiTheme="minorHAnsi" w:cstheme="minorHAnsi"/>
          <w:sz w:val="22"/>
          <w:szCs w:val="22"/>
          <w:lang w:eastAsia="en-US"/>
        </w:rPr>
        <w:t>darbuotoją naudotis nuomojama Mechanizacija ar Kita mechanizacija.</w:t>
      </w:r>
    </w:p>
    <w:p w14:paraId="115D6EA8" w14:textId="778703B9" w:rsidR="00945E4C" w:rsidRPr="007C4CA0" w:rsidRDefault="00642901" w:rsidP="005C3B73">
      <w:pPr>
        <w:pStyle w:val="Sraopastraipa"/>
        <w:numPr>
          <w:ilvl w:val="1"/>
          <w:numId w:val="25"/>
        </w:numPr>
        <w:tabs>
          <w:tab w:val="left" w:pos="426"/>
          <w:tab w:val="left" w:pos="567"/>
          <w:tab w:val="left" w:pos="851"/>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Nuomotojas </w:t>
      </w:r>
      <w:r w:rsidR="00945E4C" w:rsidRPr="007C4CA0">
        <w:rPr>
          <w:rFonts w:asciiTheme="minorHAnsi" w:eastAsia="Calibri" w:hAnsiTheme="minorHAnsi" w:cstheme="minorHAnsi"/>
          <w:sz w:val="22"/>
          <w:szCs w:val="22"/>
          <w:lang w:eastAsia="en-US"/>
        </w:rPr>
        <w:t xml:space="preserve">privalo suteikti už </w:t>
      </w:r>
      <w:r w:rsidR="002A224B" w:rsidRPr="007C4CA0">
        <w:rPr>
          <w:rFonts w:asciiTheme="minorHAnsi" w:eastAsia="Calibri" w:hAnsiTheme="minorHAnsi" w:cstheme="minorHAnsi"/>
          <w:sz w:val="22"/>
          <w:szCs w:val="22"/>
          <w:lang w:eastAsia="en-US"/>
        </w:rPr>
        <w:t>P</w:t>
      </w:r>
      <w:r w:rsidR="00945E4C" w:rsidRPr="007C4CA0">
        <w:rPr>
          <w:rFonts w:asciiTheme="minorHAnsi" w:eastAsia="Calibri" w:hAnsiTheme="minorHAnsi" w:cstheme="minorHAnsi"/>
          <w:sz w:val="22"/>
          <w:szCs w:val="22"/>
          <w:lang w:eastAsia="en-US"/>
        </w:rPr>
        <w:t xml:space="preserve">reliminarią sutartį atsakingam arba AB „Kelių priežiūra” įgaliotam asmeniui prieigą prie </w:t>
      </w:r>
      <w:r w:rsidR="002C2C8B" w:rsidRPr="007C4CA0">
        <w:rPr>
          <w:rFonts w:asciiTheme="minorHAnsi" w:eastAsia="Calibri" w:hAnsiTheme="minorHAnsi" w:cstheme="minorHAnsi"/>
          <w:sz w:val="22"/>
          <w:szCs w:val="22"/>
          <w:lang w:eastAsia="en-US"/>
        </w:rPr>
        <w:t xml:space="preserve">Nuomotojo </w:t>
      </w:r>
      <w:r w:rsidR="00945E4C" w:rsidRPr="007C4CA0">
        <w:rPr>
          <w:rFonts w:asciiTheme="minorHAnsi" w:eastAsia="Calibri" w:hAnsiTheme="minorHAnsi" w:cstheme="minorHAnsi"/>
          <w:sz w:val="22"/>
          <w:szCs w:val="22"/>
          <w:lang w:eastAsia="en-US"/>
        </w:rPr>
        <w:t>internetinės</w:t>
      </w:r>
      <w:r w:rsidR="002A224B" w:rsidRPr="007C4CA0">
        <w:rPr>
          <w:rFonts w:asciiTheme="minorHAnsi" w:eastAsia="Calibri" w:hAnsiTheme="minorHAnsi" w:cstheme="minorHAnsi"/>
          <w:sz w:val="22"/>
          <w:szCs w:val="22"/>
          <w:lang w:eastAsia="en-US"/>
        </w:rPr>
        <w:t xml:space="preserve"> užsakymų</w:t>
      </w:r>
      <w:r w:rsidR="00945E4C" w:rsidRPr="007C4CA0">
        <w:rPr>
          <w:rFonts w:asciiTheme="minorHAnsi" w:eastAsia="Calibri" w:hAnsiTheme="minorHAnsi" w:cstheme="minorHAnsi"/>
          <w:sz w:val="22"/>
          <w:szCs w:val="22"/>
          <w:lang w:eastAsia="en-US"/>
        </w:rPr>
        <w:t xml:space="preserve"> platformos</w:t>
      </w:r>
      <w:r w:rsidR="002A224B" w:rsidRPr="007C4CA0">
        <w:rPr>
          <w:rFonts w:asciiTheme="minorHAnsi" w:eastAsia="Calibri" w:hAnsiTheme="minorHAnsi" w:cstheme="minorHAnsi"/>
          <w:sz w:val="22"/>
          <w:szCs w:val="22"/>
          <w:lang w:eastAsia="en-US"/>
        </w:rPr>
        <w:t>,</w:t>
      </w:r>
      <w:r w:rsidR="00945E4C" w:rsidRPr="007C4CA0">
        <w:rPr>
          <w:rFonts w:asciiTheme="minorHAnsi" w:eastAsia="Calibri" w:hAnsiTheme="minorHAnsi" w:cstheme="minorHAnsi"/>
          <w:sz w:val="22"/>
          <w:szCs w:val="22"/>
          <w:lang w:eastAsia="en-US"/>
        </w:rPr>
        <w:t xml:space="preserve"> kurioje </w:t>
      </w:r>
      <w:r w:rsidR="002A224B" w:rsidRPr="007C4CA0">
        <w:rPr>
          <w:rFonts w:asciiTheme="minorHAnsi" w:eastAsia="Calibri" w:hAnsiTheme="minorHAnsi" w:cstheme="minorHAnsi"/>
          <w:sz w:val="22"/>
          <w:szCs w:val="22"/>
          <w:lang w:eastAsia="en-US"/>
        </w:rPr>
        <w:t xml:space="preserve">būtų prieinama informacija apie </w:t>
      </w:r>
      <w:r w:rsidRPr="007C4CA0">
        <w:rPr>
          <w:rFonts w:asciiTheme="minorHAnsi" w:eastAsia="Calibri" w:hAnsiTheme="minorHAnsi" w:cstheme="minorHAnsi"/>
          <w:sz w:val="22"/>
          <w:szCs w:val="22"/>
          <w:lang w:eastAsia="en-US"/>
        </w:rPr>
        <w:t xml:space="preserve">Nuomininko </w:t>
      </w:r>
      <w:r w:rsidR="00945E4C" w:rsidRPr="007C4CA0">
        <w:rPr>
          <w:rFonts w:asciiTheme="minorHAnsi" w:eastAsia="Calibri" w:hAnsiTheme="minorHAnsi" w:cstheme="minorHAnsi"/>
          <w:sz w:val="22"/>
          <w:szCs w:val="22"/>
          <w:lang w:eastAsia="en-US"/>
        </w:rPr>
        <w:t>užsakyt</w:t>
      </w:r>
      <w:r w:rsidR="002A224B" w:rsidRPr="007C4CA0">
        <w:rPr>
          <w:rFonts w:asciiTheme="minorHAnsi" w:eastAsia="Calibri" w:hAnsiTheme="minorHAnsi" w:cstheme="minorHAnsi"/>
          <w:sz w:val="22"/>
          <w:szCs w:val="22"/>
          <w:lang w:eastAsia="en-US"/>
        </w:rPr>
        <w:t>ą</w:t>
      </w:r>
      <w:r w:rsidR="00945E4C" w:rsidRPr="007C4CA0">
        <w:rPr>
          <w:rFonts w:asciiTheme="minorHAnsi" w:eastAsia="Calibri" w:hAnsiTheme="minorHAnsi" w:cstheme="minorHAnsi"/>
          <w:sz w:val="22"/>
          <w:szCs w:val="22"/>
          <w:lang w:eastAsia="en-US"/>
        </w:rPr>
        <w:t>, nuomojama</w:t>
      </w:r>
      <w:r w:rsidR="002A224B" w:rsidRPr="007C4CA0">
        <w:rPr>
          <w:rFonts w:asciiTheme="minorHAnsi" w:eastAsia="Calibri" w:hAnsiTheme="minorHAnsi" w:cstheme="minorHAnsi"/>
          <w:sz w:val="22"/>
          <w:szCs w:val="22"/>
          <w:lang w:eastAsia="en-US"/>
        </w:rPr>
        <w:t xml:space="preserve"> Mechanizaciją ar Kitą mechanizaciją</w:t>
      </w:r>
      <w:r w:rsidR="00945E4C" w:rsidRPr="007C4CA0">
        <w:rPr>
          <w:rFonts w:asciiTheme="minorHAnsi" w:eastAsia="Calibri" w:hAnsiTheme="minorHAnsi" w:cstheme="minorHAnsi"/>
          <w:sz w:val="22"/>
          <w:szCs w:val="22"/>
          <w:lang w:eastAsia="en-US"/>
        </w:rPr>
        <w:t xml:space="preserve">, jos išdavimo/grąžinimo data, kaina ir kita aktuali </w:t>
      </w:r>
      <w:r w:rsidR="002A224B" w:rsidRPr="007C4CA0">
        <w:rPr>
          <w:rFonts w:asciiTheme="minorHAnsi" w:eastAsia="Calibri" w:hAnsiTheme="minorHAnsi" w:cstheme="minorHAnsi"/>
          <w:sz w:val="22"/>
          <w:szCs w:val="22"/>
          <w:lang w:eastAsia="en-US"/>
        </w:rPr>
        <w:t>informacija.</w:t>
      </w:r>
    </w:p>
    <w:p w14:paraId="1169BF14" w14:textId="11A6B73D" w:rsidR="00CF0253" w:rsidRPr="007C4CA0" w:rsidRDefault="00CF0253" w:rsidP="005C3B73">
      <w:pPr>
        <w:pStyle w:val="Sraopastraipa"/>
        <w:numPr>
          <w:ilvl w:val="1"/>
          <w:numId w:val="25"/>
        </w:numPr>
        <w:tabs>
          <w:tab w:val="left" w:pos="426"/>
          <w:tab w:val="left" w:pos="567"/>
          <w:tab w:val="left" w:pos="851"/>
        </w:tabs>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Dokumentai teikiami </w:t>
      </w:r>
      <w:r w:rsidR="00642901" w:rsidRPr="007C4CA0">
        <w:rPr>
          <w:rFonts w:asciiTheme="minorHAnsi" w:eastAsia="Calibri" w:hAnsiTheme="minorHAnsi" w:cstheme="minorHAnsi"/>
          <w:sz w:val="22"/>
          <w:szCs w:val="22"/>
          <w:lang w:eastAsia="en-US"/>
        </w:rPr>
        <w:t xml:space="preserve">Nuomininkui </w:t>
      </w:r>
      <w:r w:rsidRPr="007C4CA0">
        <w:rPr>
          <w:rFonts w:asciiTheme="minorHAnsi" w:eastAsia="Calibri" w:hAnsiTheme="minorHAnsi" w:cstheme="minorHAnsi"/>
          <w:sz w:val="22"/>
          <w:szCs w:val="22"/>
          <w:lang w:eastAsia="en-US"/>
        </w:rPr>
        <w:t xml:space="preserve">lietuvių kalba, jeigu raštu nesutarta kitaip. </w:t>
      </w:r>
    </w:p>
    <w:p w14:paraId="03C45C2B" w14:textId="23410CBA" w:rsidR="006B68C8" w:rsidRPr="007C4CA0" w:rsidRDefault="006B68C8" w:rsidP="005C3B73">
      <w:pPr>
        <w:pStyle w:val="Sraopastraipa"/>
        <w:numPr>
          <w:ilvl w:val="1"/>
          <w:numId w:val="25"/>
        </w:numPr>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w:t>
      </w:r>
      <w:r w:rsidR="00D51026" w:rsidRPr="007C4CA0">
        <w:rPr>
          <w:rFonts w:asciiTheme="minorHAnsi" w:eastAsia="Calibri" w:hAnsiTheme="minorHAnsi" w:cstheme="minorHAnsi"/>
          <w:sz w:val="22"/>
          <w:szCs w:val="22"/>
          <w:lang w:eastAsia="en-US"/>
        </w:rPr>
        <w:t>48</w:t>
      </w:r>
      <w:r w:rsidRPr="007C4CA0">
        <w:rPr>
          <w:rFonts w:asciiTheme="minorHAnsi" w:eastAsia="Calibri" w:hAnsiTheme="minorHAnsi" w:cstheme="minorHAnsi"/>
          <w:sz w:val="22"/>
          <w:szCs w:val="22"/>
          <w:lang w:eastAsia="en-US"/>
        </w:rPr>
        <w:t xml:space="preserve"> (</w:t>
      </w:r>
      <w:r w:rsidR="00D51026" w:rsidRPr="007C4CA0">
        <w:rPr>
          <w:rFonts w:asciiTheme="minorHAnsi" w:eastAsia="Calibri" w:hAnsiTheme="minorHAnsi" w:cstheme="minorHAnsi"/>
          <w:sz w:val="22"/>
          <w:szCs w:val="22"/>
          <w:lang w:eastAsia="en-US"/>
        </w:rPr>
        <w:t>keturiasdešimt aštuoni</w:t>
      </w:r>
      <w:r w:rsidRPr="007C4CA0">
        <w:rPr>
          <w:rFonts w:asciiTheme="minorHAnsi" w:eastAsia="Calibri" w:hAnsiTheme="minorHAnsi" w:cstheme="minorHAnsi"/>
          <w:sz w:val="22"/>
          <w:szCs w:val="22"/>
          <w:lang w:eastAsia="en-US"/>
        </w:rPr>
        <w:t>) mėnesiai.</w:t>
      </w:r>
    </w:p>
    <w:p w14:paraId="34B74B3E" w14:textId="4B246CFD" w:rsidR="009A51EF" w:rsidRPr="007C4CA0" w:rsidRDefault="006B68C8" w:rsidP="005C3B73">
      <w:pPr>
        <w:pStyle w:val="Sraopastraipa"/>
        <w:numPr>
          <w:ilvl w:val="1"/>
          <w:numId w:val="25"/>
        </w:numPr>
        <w:spacing w:line="240" w:lineRule="auto"/>
        <w:ind w:left="0" w:right="0" w:firstLine="0"/>
        <w:rPr>
          <w:rFonts w:asciiTheme="minorHAnsi" w:eastAsia="Calibri" w:hAnsiTheme="minorHAnsi" w:cstheme="minorHAnsi"/>
          <w:sz w:val="22"/>
          <w:szCs w:val="22"/>
          <w:lang w:eastAsia="en-US"/>
        </w:rPr>
      </w:pPr>
      <w:r w:rsidRPr="007C4CA0">
        <w:rPr>
          <w:rFonts w:asciiTheme="minorHAnsi" w:eastAsia="Calibri" w:hAnsiTheme="minorHAnsi" w:cstheme="minorHAnsi"/>
          <w:sz w:val="22"/>
          <w:szCs w:val="22"/>
          <w:lang w:eastAsia="en-US"/>
        </w:rPr>
        <w:t xml:space="preserve">Jeigu Preliminariosios sutarties galiojimo metu nėra išperkama Preliminariosios sutarties vertė, Preliminariosios sutarties galiojimo terminas automatiškai pratęsiamas dar 12 (dvylikos) mėnesių terminui. Automatinio pratęsimo sąlyga taikoma </w:t>
      </w:r>
      <w:r w:rsidR="00D51026" w:rsidRPr="007C4CA0">
        <w:rPr>
          <w:rFonts w:asciiTheme="minorHAnsi" w:eastAsia="Calibri" w:hAnsiTheme="minorHAnsi" w:cstheme="minorHAnsi"/>
          <w:sz w:val="22"/>
          <w:szCs w:val="22"/>
          <w:lang w:eastAsia="en-US"/>
        </w:rPr>
        <w:t>3</w:t>
      </w:r>
      <w:r w:rsidRPr="007C4CA0">
        <w:rPr>
          <w:rFonts w:asciiTheme="minorHAnsi" w:eastAsia="Calibri" w:hAnsiTheme="minorHAnsi" w:cstheme="minorHAnsi"/>
          <w:sz w:val="22"/>
          <w:szCs w:val="22"/>
          <w:lang w:eastAsia="en-US"/>
        </w:rPr>
        <w:t xml:space="preserve"> (</w:t>
      </w:r>
      <w:r w:rsidR="00D51026" w:rsidRPr="007C4CA0">
        <w:rPr>
          <w:rFonts w:asciiTheme="minorHAnsi" w:eastAsia="Calibri" w:hAnsiTheme="minorHAnsi" w:cstheme="minorHAnsi"/>
          <w:sz w:val="22"/>
          <w:szCs w:val="22"/>
          <w:lang w:eastAsia="en-US"/>
        </w:rPr>
        <w:t>tris</w:t>
      </w:r>
      <w:r w:rsidRPr="007C4CA0">
        <w:rPr>
          <w:rFonts w:asciiTheme="minorHAnsi" w:eastAsia="Calibri" w:hAnsiTheme="minorHAnsi" w:cstheme="minorHAnsi"/>
          <w:sz w:val="22"/>
          <w:szCs w:val="22"/>
          <w:lang w:eastAsia="en-US"/>
        </w:rPr>
        <w:t>) kartus. Šalys turi teisę atsisakyti pratęsti Preliminariosios sutarties galiojimo terminą, apie tai raštu informavus kitą šalį 30 (trisdešimt) dienų iki Preliminariosios sutarties galiojimo termino pabaigos.</w:t>
      </w:r>
    </w:p>
    <w:p w14:paraId="20D41525" w14:textId="2DF4623F" w:rsidR="00CF0253" w:rsidRPr="007C4CA0" w:rsidRDefault="005F4D3A" w:rsidP="00CF0253">
      <w:pPr>
        <w:tabs>
          <w:tab w:val="left" w:pos="426"/>
        </w:tabs>
        <w:spacing w:line="240" w:lineRule="auto"/>
        <w:ind w:left="0" w:right="0" w:firstLine="0"/>
        <w:contextualSpacing/>
        <w:rPr>
          <w:rFonts w:asciiTheme="minorHAnsi" w:eastAsia="Calibri" w:hAnsiTheme="minorHAnsi" w:cstheme="minorHAnsi"/>
          <w:sz w:val="22"/>
          <w:szCs w:val="22"/>
        </w:rPr>
      </w:pPr>
      <w:r w:rsidRPr="007C4CA0">
        <w:rPr>
          <w:rFonts w:asciiTheme="minorHAnsi" w:eastAsia="Calibri" w:hAnsiTheme="minorHAnsi" w:cstheme="minorHAnsi"/>
          <w:sz w:val="22"/>
          <w:szCs w:val="22"/>
        </w:rPr>
        <w:t xml:space="preserve"> </w:t>
      </w:r>
    </w:p>
    <w:p w14:paraId="033BECBC" w14:textId="30D4D4B1" w:rsidR="00CF0253" w:rsidRPr="007C4CA0" w:rsidRDefault="001325D8" w:rsidP="007A7FFE">
      <w:pPr>
        <w:pStyle w:val="Sraopastraipa"/>
        <w:numPr>
          <w:ilvl w:val="0"/>
          <w:numId w:val="25"/>
        </w:numPr>
        <w:pBdr>
          <w:top w:val="single" w:sz="4" w:space="1" w:color="auto"/>
          <w:bottom w:val="single" w:sz="4" w:space="1" w:color="auto"/>
        </w:pBdr>
        <w:tabs>
          <w:tab w:val="left" w:pos="360"/>
        </w:tabs>
        <w:spacing w:before="60" w:after="60" w:line="240" w:lineRule="auto"/>
        <w:ind w:right="0"/>
        <w:jc w:val="left"/>
        <w:rPr>
          <w:rFonts w:asciiTheme="minorHAnsi" w:eastAsia="Calibri" w:hAnsiTheme="minorHAnsi" w:cstheme="minorHAnsi"/>
          <w:b/>
          <w:sz w:val="22"/>
          <w:szCs w:val="22"/>
          <w:lang w:eastAsia="en-US"/>
        </w:rPr>
      </w:pPr>
      <w:r w:rsidRPr="007C4CA0">
        <w:rPr>
          <w:rFonts w:asciiTheme="minorHAnsi" w:eastAsia="Calibri" w:hAnsiTheme="minorHAnsi" w:cstheme="minorHAnsi"/>
          <w:b/>
          <w:sz w:val="22"/>
          <w:szCs w:val="22"/>
          <w:lang w:eastAsia="en-US"/>
        </w:rPr>
        <w:t>APLINKOSAUGINIAI REIKALAVIMAI</w:t>
      </w:r>
    </w:p>
    <w:p w14:paraId="3E2C259E" w14:textId="289A98ED" w:rsidR="001325D8" w:rsidRPr="007C4CA0" w:rsidRDefault="00642901" w:rsidP="001325D8">
      <w:pPr>
        <w:tabs>
          <w:tab w:val="left" w:pos="426"/>
        </w:tabs>
        <w:spacing w:line="240" w:lineRule="auto"/>
        <w:ind w:left="0" w:right="0" w:firstLine="0"/>
        <w:contextualSpacing/>
        <w:rPr>
          <w:rFonts w:asciiTheme="minorHAnsi" w:hAnsiTheme="minorHAnsi" w:cstheme="minorHAnsi"/>
          <w:bCs/>
          <w:color w:val="538135" w:themeColor="accent6" w:themeShade="BF"/>
          <w:sz w:val="22"/>
          <w:szCs w:val="22"/>
        </w:rPr>
      </w:pPr>
      <w:r w:rsidRPr="007C4CA0">
        <w:rPr>
          <w:rFonts w:asciiTheme="minorHAnsi" w:hAnsiTheme="minorHAnsi" w:cstheme="minorHAnsi"/>
          <w:bCs/>
          <w:color w:val="538135" w:themeColor="accent6" w:themeShade="BF"/>
          <w:sz w:val="22"/>
          <w:szCs w:val="22"/>
        </w:rPr>
        <w:t xml:space="preserve">Nuomininkas </w:t>
      </w:r>
      <w:r w:rsidR="001325D8" w:rsidRPr="007C4CA0">
        <w:rPr>
          <w:rFonts w:asciiTheme="minorHAnsi" w:hAnsiTheme="minorHAnsi" w:cstheme="minorHAnsi"/>
          <w:bCs/>
          <w:color w:val="538135" w:themeColor="accent6" w:themeShade="BF"/>
          <w:sz w:val="22"/>
          <w:szCs w:val="22"/>
        </w:rPr>
        <w:t>siekia</w:t>
      </w:r>
      <w:r w:rsidR="00BC6D71" w:rsidRPr="007C4CA0">
        <w:rPr>
          <w:rFonts w:asciiTheme="minorHAnsi" w:hAnsiTheme="minorHAnsi" w:cstheme="minorHAnsi"/>
          <w:bCs/>
          <w:color w:val="538135" w:themeColor="accent6" w:themeShade="BF"/>
          <w:sz w:val="22"/>
          <w:szCs w:val="22"/>
        </w:rPr>
        <w:t>,</w:t>
      </w:r>
      <w:r w:rsidR="001325D8" w:rsidRPr="007C4CA0">
        <w:rPr>
          <w:rFonts w:asciiTheme="minorHAnsi" w:hAnsiTheme="minorHAnsi" w:cstheme="minorHAnsi"/>
          <w:bCs/>
          <w:color w:val="538135" w:themeColor="accent6" w:themeShade="BF"/>
          <w:sz w:val="22"/>
          <w:szCs w:val="22"/>
        </w:rPr>
        <w:t xml:space="preserve"> jog jo ir </w:t>
      </w:r>
      <w:r w:rsidR="002C2C8B" w:rsidRPr="007C4CA0">
        <w:rPr>
          <w:rFonts w:asciiTheme="minorHAnsi" w:hAnsiTheme="minorHAnsi" w:cstheme="minorHAnsi"/>
          <w:bCs/>
          <w:color w:val="538135" w:themeColor="accent6" w:themeShade="BF"/>
          <w:sz w:val="22"/>
          <w:szCs w:val="22"/>
        </w:rPr>
        <w:t xml:space="preserve">Nuomotojo </w:t>
      </w:r>
      <w:r w:rsidR="001325D8" w:rsidRPr="007C4CA0">
        <w:rPr>
          <w:rFonts w:asciiTheme="minorHAnsi" w:hAnsiTheme="minorHAnsi" w:cstheme="minorHAnsi"/>
          <w:bCs/>
          <w:color w:val="538135" w:themeColor="accent6" w:themeShade="BF"/>
          <w:sz w:val="22"/>
          <w:szCs w:val="22"/>
        </w:rPr>
        <w:t>veiksmai darytų kuo mažesnį poveikį aplinkai, todėl:</w:t>
      </w:r>
    </w:p>
    <w:p w14:paraId="3EABEE1F" w14:textId="113057A5" w:rsidR="001325D8" w:rsidRPr="007C4CA0" w:rsidRDefault="001325D8" w:rsidP="00724BBE">
      <w:pPr>
        <w:pStyle w:val="Sraopastraipa"/>
        <w:numPr>
          <w:ilvl w:val="1"/>
          <w:numId w:val="22"/>
        </w:numPr>
        <w:tabs>
          <w:tab w:val="left" w:pos="426"/>
        </w:tabs>
        <w:spacing w:line="240" w:lineRule="auto"/>
        <w:ind w:right="0"/>
        <w:rPr>
          <w:rFonts w:asciiTheme="minorHAnsi" w:hAnsiTheme="minorHAnsi" w:cstheme="minorHAnsi"/>
          <w:bCs/>
          <w:color w:val="538135" w:themeColor="accent6" w:themeShade="BF"/>
          <w:sz w:val="22"/>
          <w:szCs w:val="22"/>
        </w:rPr>
      </w:pPr>
      <w:r w:rsidRPr="007C4CA0">
        <w:rPr>
          <w:rFonts w:asciiTheme="minorHAnsi" w:hAnsiTheme="minorHAnsi" w:cstheme="minorHAnsi"/>
          <w:bCs/>
          <w:color w:val="538135" w:themeColor="accent6" w:themeShade="BF"/>
          <w:sz w:val="22"/>
          <w:szCs w:val="22"/>
        </w:rPr>
        <w:t xml:space="preserve">Viešojo pirkimo ir sutarties vykdymo metu bendravimas tarp </w:t>
      </w:r>
      <w:r w:rsidR="00642901" w:rsidRPr="007C4CA0">
        <w:rPr>
          <w:rFonts w:asciiTheme="minorHAnsi" w:hAnsiTheme="minorHAnsi" w:cstheme="minorHAnsi"/>
          <w:bCs/>
          <w:color w:val="538135" w:themeColor="accent6" w:themeShade="BF"/>
          <w:sz w:val="22"/>
          <w:szCs w:val="22"/>
        </w:rPr>
        <w:t xml:space="preserve">Nuomotojo </w:t>
      </w:r>
      <w:r w:rsidRPr="007C4CA0">
        <w:rPr>
          <w:rFonts w:asciiTheme="minorHAnsi" w:hAnsiTheme="minorHAnsi" w:cstheme="minorHAnsi"/>
          <w:bCs/>
          <w:color w:val="538135" w:themeColor="accent6" w:themeShade="BF"/>
          <w:sz w:val="22"/>
          <w:szCs w:val="22"/>
        </w:rPr>
        <w:t xml:space="preserve">ir </w:t>
      </w:r>
      <w:r w:rsidR="00642901" w:rsidRPr="007C4CA0">
        <w:rPr>
          <w:rFonts w:asciiTheme="minorHAnsi" w:hAnsiTheme="minorHAnsi" w:cstheme="minorHAnsi"/>
          <w:bCs/>
          <w:color w:val="538135" w:themeColor="accent6" w:themeShade="BF"/>
          <w:sz w:val="22"/>
          <w:szCs w:val="22"/>
        </w:rPr>
        <w:t xml:space="preserve">Nuomininko </w:t>
      </w:r>
      <w:r w:rsidRPr="007C4CA0">
        <w:rPr>
          <w:rFonts w:asciiTheme="minorHAnsi" w:hAnsiTheme="minorHAnsi" w:cstheme="minorHAnsi"/>
          <w:bCs/>
          <w:color w:val="538135" w:themeColor="accent6" w:themeShade="BF"/>
          <w:sz w:val="22"/>
          <w:szCs w:val="22"/>
        </w:rPr>
        <w:t>bus vykdomas tik elektroninėmis   priemonėmis (CVP IS priemonėmis, telefonu, elektroniniu paštu, ar kt.);</w:t>
      </w:r>
    </w:p>
    <w:p w14:paraId="64DAFF4A" w14:textId="1E29C183" w:rsidR="001325D8" w:rsidRPr="007C4CA0" w:rsidRDefault="00BC6D71" w:rsidP="001325D8">
      <w:pPr>
        <w:pStyle w:val="Sraopastraipa"/>
        <w:numPr>
          <w:ilvl w:val="1"/>
          <w:numId w:val="22"/>
        </w:numPr>
        <w:tabs>
          <w:tab w:val="left" w:pos="426"/>
        </w:tabs>
        <w:spacing w:line="240" w:lineRule="auto"/>
        <w:ind w:right="0"/>
        <w:rPr>
          <w:rFonts w:asciiTheme="minorHAnsi" w:hAnsiTheme="minorHAnsi" w:cstheme="minorHAnsi"/>
          <w:bCs/>
          <w:color w:val="538135" w:themeColor="accent6" w:themeShade="BF"/>
          <w:sz w:val="22"/>
          <w:szCs w:val="22"/>
        </w:rPr>
      </w:pPr>
      <w:r w:rsidRPr="007C4CA0">
        <w:rPr>
          <w:rFonts w:asciiTheme="minorHAnsi" w:hAnsiTheme="minorHAnsi" w:cstheme="minorHAnsi"/>
          <w:bCs/>
          <w:color w:val="538135" w:themeColor="accent6" w:themeShade="BF"/>
          <w:sz w:val="22"/>
          <w:szCs w:val="22"/>
        </w:rPr>
        <w:t>V</w:t>
      </w:r>
      <w:r w:rsidR="001325D8" w:rsidRPr="007C4CA0">
        <w:rPr>
          <w:rFonts w:asciiTheme="minorHAnsi" w:hAnsiTheme="minorHAnsi" w:cstheme="minorHAnsi"/>
          <w:bCs/>
          <w:color w:val="538135" w:themeColor="accent6" w:themeShade="BF"/>
          <w:sz w:val="22"/>
          <w:szCs w:val="22"/>
        </w:rPr>
        <w:t xml:space="preserve">isa dokumentacija susijusi su Sutarties vykdymu teikiama </w:t>
      </w:r>
      <w:r w:rsidR="00642901" w:rsidRPr="007C4CA0">
        <w:rPr>
          <w:rFonts w:asciiTheme="minorHAnsi" w:hAnsiTheme="minorHAnsi" w:cstheme="minorHAnsi"/>
          <w:bCs/>
          <w:color w:val="538135" w:themeColor="accent6" w:themeShade="BF"/>
          <w:sz w:val="22"/>
          <w:szCs w:val="22"/>
        </w:rPr>
        <w:t xml:space="preserve">Nuomininkui </w:t>
      </w:r>
      <w:r w:rsidR="001325D8" w:rsidRPr="007C4CA0">
        <w:rPr>
          <w:rFonts w:asciiTheme="minorHAnsi" w:hAnsiTheme="minorHAnsi" w:cstheme="minorHAnsi"/>
          <w:bCs/>
          <w:color w:val="538135" w:themeColor="accent6" w:themeShade="BF"/>
          <w:sz w:val="22"/>
          <w:szCs w:val="22"/>
        </w:rPr>
        <w:t xml:space="preserve">ir </w:t>
      </w:r>
      <w:r w:rsidR="00642901" w:rsidRPr="007C4CA0">
        <w:rPr>
          <w:rFonts w:asciiTheme="minorHAnsi" w:hAnsiTheme="minorHAnsi" w:cstheme="minorHAnsi"/>
          <w:bCs/>
          <w:color w:val="538135" w:themeColor="accent6" w:themeShade="BF"/>
          <w:sz w:val="22"/>
          <w:szCs w:val="22"/>
        </w:rPr>
        <w:t xml:space="preserve">Nuomotojui </w:t>
      </w:r>
      <w:r w:rsidR="001325D8" w:rsidRPr="007C4CA0">
        <w:rPr>
          <w:rFonts w:asciiTheme="minorHAnsi" w:hAnsiTheme="minorHAnsi" w:cstheme="minorHAnsi"/>
          <w:bCs/>
          <w:color w:val="538135" w:themeColor="accent6" w:themeShade="BF"/>
          <w:sz w:val="22"/>
          <w:szCs w:val="22"/>
        </w:rPr>
        <w:t>elektorinėmis priemonėmis (elektoriniu paštu ar kt.);</w:t>
      </w:r>
    </w:p>
    <w:p w14:paraId="4080A687" w14:textId="41CE1B64" w:rsidR="001325D8" w:rsidRPr="007C4CA0" w:rsidRDefault="001325D8" w:rsidP="001325D8">
      <w:pPr>
        <w:pStyle w:val="Sraopastraipa"/>
        <w:numPr>
          <w:ilvl w:val="1"/>
          <w:numId w:val="22"/>
        </w:numPr>
        <w:tabs>
          <w:tab w:val="left" w:pos="426"/>
        </w:tabs>
        <w:spacing w:line="240" w:lineRule="auto"/>
        <w:ind w:right="0"/>
        <w:rPr>
          <w:rFonts w:asciiTheme="minorHAnsi" w:hAnsiTheme="minorHAnsi" w:cstheme="minorHAnsi"/>
          <w:bCs/>
          <w:color w:val="538135" w:themeColor="accent6" w:themeShade="BF"/>
          <w:sz w:val="22"/>
          <w:szCs w:val="22"/>
        </w:rPr>
      </w:pPr>
      <w:r w:rsidRPr="007C4CA0">
        <w:rPr>
          <w:rFonts w:asciiTheme="minorHAnsi" w:hAnsiTheme="minorHAnsi" w:cstheme="minorHAnsi"/>
          <w:bCs/>
          <w:color w:val="538135" w:themeColor="accent6" w:themeShade="BF"/>
          <w:sz w:val="22"/>
          <w:szCs w:val="22"/>
        </w:rPr>
        <w:t>Sutartis bus pasirašoma tik elektroninėmis priemonėmis (elektroniniu parašu);</w:t>
      </w:r>
    </w:p>
    <w:p w14:paraId="2281716C" w14:textId="42F17703" w:rsidR="001325D8" w:rsidRPr="007C4CA0" w:rsidRDefault="002C2C8B" w:rsidP="001325D8">
      <w:pPr>
        <w:pStyle w:val="Sraopastraipa"/>
        <w:numPr>
          <w:ilvl w:val="1"/>
          <w:numId w:val="22"/>
        </w:numPr>
        <w:tabs>
          <w:tab w:val="left" w:pos="426"/>
        </w:tabs>
        <w:spacing w:line="240" w:lineRule="auto"/>
        <w:ind w:right="0"/>
        <w:rPr>
          <w:rFonts w:asciiTheme="minorHAnsi" w:hAnsiTheme="minorHAnsi" w:cstheme="minorHAnsi"/>
          <w:bCs/>
          <w:color w:val="538135" w:themeColor="accent6" w:themeShade="BF"/>
          <w:sz w:val="22"/>
          <w:szCs w:val="22"/>
        </w:rPr>
      </w:pPr>
      <w:r w:rsidRPr="007C4CA0">
        <w:rPr>
          <w:rFonts w:asciiTheme="minorHAnsi" w:hAnsiTheme="minorHAnsi" w:cstheme="minorHAnsi"/>
          <w:bCs/>
          <w:color w:val="538135" w:themeColor="accent6" w:themeShade="BF"/>
          <w:sz w:val="22"/>
          <w:szCs w:val="22"/>
        </w:rPr>
        <w:t xml:space="preserve">Nuomotojas </w:t>
      </w:r>
      <w:r w:rsidR="001325D8" w:rsidRPr="007C4CA0">
        <w:rPr>
          <w:rFonts w:asciiTheme="minorHAnsi" w:hAnsiTheme="minorHAnsi" w:cstheme="minorHAnsi"/>
          <w:bCs/>
          <w:color w:val="538135" w:themeColor="accent6" w:themeShade="BF"/>
          <w:sz w:val="22"/>
          <w:szCs w:val="22"/>
        </w:rPr>
        <w:t>įsipareigoja mažinti popieriaus sunaudojimą, atsisakyti nebūtino dokumentų kopijavimo ir spausdinimo, jeigu bus naudojamos kanceliarinės prekės, jos turi būti pagamintos iš perdirbtų žaliavų arba tinkamos perdirbimui.</w:t>
      </w:r>
    </w:p>
    <w:p w14:paraId="405593C1" w14:textId="0473F602" w:rsidR="001325D8" w:rsidRPr="007C4CA0" w:rsidRDefault="001325D8" w:rsidP="001325D8">
      <w:pPr>
        <w:pStyle w:val="Sraopastraipa"/>
        <w:numPr>
          <w:ilvl w:val="1"/>
          <w:numId w:val="22"/>
        </w:numPr>
        <w:tabs>
          <w:tab w:val="left" w:pos="426"/>
        </w:tabs>
        <w:spacing w:line="240" w:lineRule="auto"/>
        <w:ind w:right="0"/>
        <w:rPr>
          <w:rFonts w:asciiTheme="minorHAnsi" w:eastAsia="Calibri" w:hAnsiTheme="minorHAnsi" w:cstheme="minorHAnsi"/>
          <w:color w:val="538135" w:themeColor="accent6" w:themeShade="BF"/>
          <w:sz w:val="22"/>
          <w:szCs w:val="22"/>
        </w:rPr>
      </w:pPr>
      <w:r w:rsidRPr="007C4CA0">
        <w:rPr>
          <w:rFonts w:asciiTheme="minorHAnsi" w:hAnsiTheme="minorHAnsi" w:cstheme="minorHAnsi"/>
          <w:bCs/>
          <w:color w:val="538135" w:themeColor="accent6" w:themeShade="BF"/>
          <w:sz w:val="22"/>
          <w:szCs w:val="22"/>
        </w:rPr>
        <w:t>Jei įsigyjam</w:t>
      </w:r>
      <w:r w:rsidR="002A224B" w:rsidRPr="007C4CA0">
        <w:rPr>
          <w:rFonts w:asciiTheme="minorHAnsi" w:hAnsiTheme="minorHAnsi" w:cstheme="minorHAnsi"/>
          <w:bCs/>
          <w:color w:val="538135" w:themeColor="accent6" w:themeShade="BF"/>
          <w:sz w:val="22"/>
          <w:szCs w:val="22"/>
        </w:rPr>
        <w:t>a Mechanizacijos ar Kitos mechanizacijos nuoma</w:t>
      </w:r>
      <w:r w:rsidRPr="007C4CA0">
        <w:rPr>
          <w:rFonts w:asciiTheme="minorHAnsi" w:hAnsiTheme="minorHAnsi" w:cstheme="minorHAnsi"/>
          <w:bCs/>
          <w:color w:val="538135" w:themeColor="accent6" w:themeShade="BF"/>
          <w:sz w:val="22"/>
          <w:szCs w:val="22"/>
        </w:rPr>
        <w:t xml:space="preserve"> su pristatymu </w:t>
      </w:r>
      <w:r w:rsidR="002C2C8B" w:rsidRPr="007C4CA0">
        <w:rPr>
          <w:rFonts w:asciiTheme="minorHAnsi" w:hAnsiTheme="minorHAnsi" w:cstheme="minorHAnsi"/>
          <w:bCs/>
          <w:color w:val="538135" w:themeColor="accent6" w:themeShade="BF"/>
          <w:sz w:val="22"/>
          <w:szCs w:val="22"/>
        </w:rPr>
        <w:t xml:space="preserve">Nuomotojas </w:t>
      </w:r>
      <w:r w:rsidRPr="007C4CA0">
        <w:rPr>
          <w:rFonts w:asciiTheme="minorHAnsi" w:hAnsiTheme="minorHAnsi" w:cstheme="minorHAnsi"/>
          <w:bCs/>
          <w:color w:val="538135" w:themeColor="accent6" w:themeShade="BF"/>
          <w:sz w:val="22"/>
          <w:szCs w:val="22"/>
        </w:rPr>
        <w:t xml:space="preserve">turi siekti, kad tiekiant </w:t>
      </w:r>
      <w:r w:rsidR="002A224B" w:rsidRPr="007C4CA0">
        <w:rPr>
          <w:rFonts w:asciiTheme="minorHAnsi" w:hAnsiTheme="minorHAnsi" w:cstheme="minorHAnsi"/>
          <w:bCs/>
          <w:color w:val="538135" w:themeColor="accent6" w:themeShade="BF"/>
          <w:sz w:val="22"/>
          <w:szCs w:val="22"/>
        </w:rPr>
        <w:t>Mechanizaciją ar Kitą mechanizaciją</w:t>
      </w:r>
      <w:r w:rsidRPr="007C4CA0">
        <w:rPr>
          <w:rFonts w:asciiTheme="minorHAnsi" w:hAnsiTheme="minorHAnsi" w:cstheme="minorHAnsi"/>
          <w:bCs/>
          <w:color w:val="538135" w:themeColor="accent6" w:themeShade="BF"/>
          <w:sz w:val="22"/>
          <w:szCs w:val="22"/>
        </w:rPr>
        <w:t xml:space="preserve"> būtų sunaudojama mažiau gamtos išteklių ir taip būtų laikomasi Lietuvos Respublikos aplinkos ministro Įsakymo 4.4.1 punkte nustatyto aplinkos apsaugos principo, t. y.: siekti, kad būtų pasirenkamas optimalus maršrutas pristatant </w:t>
      </w:r>
      <w:r w:rsidR="002A224B" w:rsidRPr="007C4CA0">
        <w:rPr>
          <w:rFonts w:asciiTheme="minorHAnsi" w:hAnsiTheme="minorHAnsi" w:cstheme="minorHAnsi"/>
          <w:bCs/>
          <w:color w:val="538135" w:themeColor="accent6" w:themeShade="BF"/>
          <w:sz w:val="22"/>
          <w:szCs w:val="22"/>
        </w:rPr>
        <w:t>Mechanizaciją ar Kitą mechanizaciją</w:t>
      </w:r>
      <w:r w:rsidRPr="007C4CA0">
        <w:rPr>
          <w:rFonts w:asciiTheme="minorHAnsi" w:hAnsiTheme="minorHAnsi" w:cstheme="minorHAnsi"/>
          <w:bCs/>
          <w:color w:val="538135" w:themeColor="accent6" w:themeShade="BF"/>
          <w:sz w:val="22"/>
          <w:szCs w:val="22"/>
        </w:rPr>
        <w:t xml:space="preserve"> į </w:t>
      </w:r>
      <w:r w:rsidR="00642901" w:rsidRPr="007C4CA0">
        <w:rPr>
          <w:rFonts w:asciiTheme="minorHAnsi" w:hAnsiTheme="minorHAnsi" w:cstheme="minorHAnsi"/>
          <w:bCs/>
          <w:color w:val="538135" w:themeColor="accent6" w:themeShade="BF"/>
          <w:sz w:val="22"/>
          <w:szCs w:val="22"/>
        </w:rPr>
        <w:t xml:space="preserve">Nuomininko </w:t>
      </w:r>
      <w:r w:rsidRPr="007C4CA0">
        <w:rPr>
          <w:rFonts w:asciiTheme="minorHAnsi" w:hAnsiTheme="minorHAnsi" w:cstheme="minorHAnsi"/>
          <w:bCs/>
          <w:color w:val="538135" w:themeColor="accent6" w:themeShade="BF"/>
          <w:sz w:val="22"/>
          <w:szCs w:val="22"/>
        </w:rPr>
        <w:t>nurodytą pristatymo vietą.</w:t>
      </w:r>
    </w:p>
    <w:p w14:paraId="2E121FC4" w14:textId="77777777" w:rsidR="001325D8" w:rsidRPr="007C4CA0" w:rsidRDefault="001325D8" w:rsidP="001325D8">
      <w:pPr>
        <w:pStyle w:val="Sraopastraipa"/>
        <w:numPr>
          <w:ilvl w:val="0"/>
          <w:numId w:val="22"/>
        </w:numPr>
        <w:pBdr>
          <w:top w:val="single" w:sz="4" w:space="1" w:color="auto"/>
          <w:bottom w:val="single" w:sz="4" w:space="1" w:color="auto"/>
        </w:pBdr>
        <w:tabs>
          <w:tab w:val="left" w:pos="360"/>
        </w:tabs>
        <w:spacing w:before="60" w:after="60" w:line="240" w:lineRule="auto"/>
        <w:ind w:right="0"/>
        <w:jc w:val="left"/>
        <w:rPr>
          <w:rFonts w:asciiTheme="minorHAnsi" w:eastAsia="Calibri" w:hAnsiTheme="minorHAnsi" w:cstheme="minorHAnsi"/>
          <w:b/>
          <w:sz w:val="22"/>
          <w:szCs w:val="22"/>
          <w:lang w:eastAsia="en-US"/>
        </w:rPr>
      </w:pPr>
      <w:r w:rsidRPr="007C4CA0">
        <w:rPr>
          <w:rFonts w:asciiTheme="minorHAnsi" w:eastAsia="Calibri" w:hAnsiTheme="minorHAnsi" w:cstheme="minorHAnsi"/>
          <w:b/>
          <w:sz w:val="22"/>
          <w:szCs w:val="22"/>
          <w:lang w:eastAsia="en-US"/>
        </w:rPr>
        <w:t>PRIEDAI</w:t>
      </w:r>
    </w:p>
    <w:p w14:paraId="07C8E067" w14:textId="28E00F1F" w:rsidR="001325D8" w:rsidRPr="007C4CA0" w:rsidRDefault="008F531E" w:rsidP="007E6488">
      <w:pPr>
        <w:pStyle w:val="Sraopastraipa"/>
        <w:numPr>
          <w:ilvl w:val="1"/>
          <w:numId w:val="22"/>
        </w:numPr>
        <w:rPr>
          <w:rFonts w:asciiTheme="minorHAnsi" w:hAnsiTheme="minorHAnsi" w:cstheme="minorHAnsi"/>
          <w:bCs/>
          <w:sz w:val="22"/>
          <w:szCs w:val="22"/>
        </w:rPr>
      </w:pPr>
      <w:r w:rsidRPr="007C4CA0">
        <w:rPr>
          <w:rFonts w:asciiTheme="minorHAnsi" w:hAnsiTheme="minorHAnsi" w:cstheme="minorHAnsi"/>
          <w:bCs/>
          <w:sz w:val="22"/>
          <w:szCs w:val="22"/>
        </w:rPr>
        <w:t xml:space="preserve">Techninių specifikacijų 1 priedas - </w:t>
      </w:r>
      <w:r w:rsidR="002A224B" w:rsidRPr="007C4CA0">
        <w:rPr>
          <w:rFonts w:asciiTheme="minorHAnsi" w:hAnsiTheme="minorHAnsi" w:cstheme="minorHAnsi"/>
          <w:bCs/>
          <w:sz w:val="22"/>
          <w:szCs w:val="22"/>
        </w:rPr>
        <w:t>Preliminarus mechanizacijos sąrašas</w:t>
      </w:r>
      <w:r w:rsidRPr="007C4CA0">
        <w:rPr>
          <w:rFonts w:asciiTheme="minorHAnsi" w:hAnsiTheme="minorHAnsi" w:cstheme="minorHAnsi"/>
          <w:bCs/>
          <w:sz w:val="22"/>
          <w:szCs w:val="22"/>
        </w:rPr>
        <w:t>.</w:t>
      </w:r>
    </w:p>
    <w:p w14:paraId="250B974C" w14:textId="77777777" w:rsidR="007E6488" w:rsidRPr="007C4CA0" w:rsidRDefault="007E6488" w:rsidP="007E6488">
      <w:pPr>
        <w:ind w:left="0" w:firstLine="0"/>
        <w:rPr>
          <w:rFonts w:asciiTheme="minorHAnsi" w:hAnsiTheme="minorHAnsi" w:cstheme="minorHAnsi"/>
          <w:b/>
          <w:sz w:val="22"/>
          <w:szCs w:val="22"/>
        </w:rPr>
      </w:pPr>
    </w:p>
    <w:p w14:paraId="2829B63A" w14:textId="29924AA5" w:rsidR="009505F9" w:rsidRPr="007C4CA0" w:rsidRDefault="009505F9" w:rsidP="009505F9">
      <w:pPr>
        <w:pStyle w:val="Sraopastraipa"/>
        <w:ind w:left="0"/>
        <w:jc w:val="center"/>
        <w:rPr>
          <w:rFonts w:asciiTheme="minorHAnsi" w:hAnsiTheme="minorHAnsi" w:cstheme="minorHAnsi"/>
          <w:i/>
          <w:iCs/>
          <w:sz w:val="22"/>
          <w:szCs w:val="22"/>
        </w:rPr>
      </w:pPr>
      <w:r w:rsidRPr="007C4CA0">
        <w:rPr>
          <w:rFonts w:asciiTheme="minorHAnsi" w:hAnsiTheme="minorHAnsi" w:cstheme="minorHAnsi"/>
          <w:b/>
          <w:bCs/>
          <w:color w:val="000000"/>
          <w:sz w:val="22"/>
          <w:szCs w:val="22"/>
          <w:highlight w:val="lightGray"/>
        </w:rPr>
        <w:t>Pastaba:</w:t>
      </w:r>
      <w:r w:rsidRPr="007C4CA0">
        <w:rPr>
          <w:rFonts w:asciiTheme="minorHAnsi" w:hAnsiTheme="minorHAnsi" w:cstheme="minorHAnsi"/>
          <w:b/>
          <w:bCs/>
          <w:color w:val="000000"/>
          <w:sz w:val="22"/>
          <w:szCs w:val="22"/>
        </w:rPr>
        <w:t xml:space="preserve"> Visos pirkimo dokumente esančios nuorodos į standartą, techninį liudijimą ar bendrąsias technines specifikacijas reiškia, kad </w:t>
      </w:r>
      <w:r w:rsidR="00642901" w:rsidRPr="007C4CA0">
        <w:rPr>
          <w:rFonts w:asciiTheme="minorHAnsi" w:hAnsiTheme="minorHAnsi" w:cstheme="minorHAnsi"/>
          <w:b/>
          <w:bCs/>
          <w:color w:val="000000"/>
          <w:sz w:val="22"/>
          <w:szCs w:val="22"/>
        </w:rPr>
        <w:t xml:space="preserve">Nuomininkas </w:t>
      </w:r>
      <w:r w:rsidRPr="007C4CA0">
        <w:rPr>
          <w:rFonts w:asciiTheme="minorHAnsi" w:hAnsiTheme="minorHAnsi" w:cstheme="minorHAnsi"/>
          <w:b/>
          <w:bCs/>
          <w:color w:val="000000"/>
          <w:sz w:val="22"/>
          <w:szCs w:val="22"/>
        </w:rPr>
        <w:t>priima ir kitus dalyvių lygiaverčių Prekių įrodymus.</w:t>
      </w:r>
      <w:r w:rsidRPr="007C4CA0">
        <w:rPr>
          <w:rFonts w:asciiTheme="minorHAnsi" w:hAnsiTheme="minorHAnsi" w:cstheme="minorHAnsi"/>
          <w:i/>
          <w:iCs/>
          <w:sz w:val="22"/>
          <w:szCs w:val="22"/>
        </w:rPr>
        <w:t xml:space="preserve"> Lygiavertiškumo įrodymas yra </w:t>
      </w:r>
      <w:r w:rsidR="002C2C8B" w:rsidRPr="007C4CA0">
        <w:rPr>
          <w:rFonts w:asciiTheme="minorHAnsi" w:hAnsiTheme="minorHAnsi" w:cstheme="minorHAnsi"/>
          <w:i/>
          <w:iCs/>
          <w:sz w:val="22"/>
          <w:szCs w:val="22"/>
        </w:rPr>
        <w:t xml:space="preserve">Nuomotojo </w:t>
      </w:r>
      <w:r w:rsidRPr="007C4CA0">
        <w:rPr>
          <w:rFonts w:asciiTheme="minorHAnsi" w:hAnsiTheme="minorHAnsi" w:cstheme="minorHAnsi"/>
          <w:i/>
          <w:iCs/>
          <w:sz w:val="22"/>
          <w:szCs w:val="22"/>
        </w:rPr>
        <w:t>pareiga.</w:t>
      </w:r>
    </w:p>
    <w:p w14:paraId="26E11F8F" w14:textId="1BD72817" w:rsidR="007E6488" w:rsidRPr="00B60A82" w:rsidRDefault="007E6488" w:rsidP="009505F9">
      <w:pPr>
        <w:spacing w:line="240" w:lineRule="auto"/>
        <w:ind w:left="0" w:right="0" w:firstLine="720"/>
        <w:contextualSpacing/>
      </w:pPr>
    </w:p>
    <w:sectPr w:rsidR="007E6488" w:rsidRPr="00B60A82" w:rsidSect="000449AC">
      <w:headerReference w:type="default" r:id="rId8"/>
      <w:footerReference w:type="even" r:id="rId9"/>
      <w:footerReference w:type="default" r:id="rId10"/>
      <w:footerReference w:type="first" r:id="rId11"/>
      <w:pgSz w:w="11907" w:h="16840"/>
      <w:pgMar w:top="1135"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DBB8C" w14:textId="77777777" w:rsidR="00C0283B" w:rsidRDefault="00C0283B" w:rsidP="00FD3FC0">
      <w:r>
        <w:separator/>
      </w:r>
    </w:p>
  </w:endnote>
  <w:endnote w:type="continuationSeparator" w:id="0">
    <w:p w14:paraId="388D511D" w14:textId="77777777" w:rsidR="00C0283B" w:rsidRDefault="00C0283B"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60462" w14:textId="77777777" w:rsidR="00C0283B" w:rsidRDefault="00C0283B" w:rsidP="00FD3FC0">
      <w:r>
        <w:separator/>
      </w:r>
    </w:p>
  </w:footnote>
  <w:footnote w:type="continuationSeparator" w:id="0">
    <w:p w14:paraId="3CA10E23" w14:textId="77777777" w:rsidR="00C0283B" w:rsidRDefault="00C0283B"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53DBB"/>
    <w:multiLevelType w:val="multilevel"/>
    <w:tmpl w:val="DAB4E092"/>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A290C"/>
    <w:multiLevelType w:val="multilevel"/>
    <w:tmpl w:val="E6DC13F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04072C"/>
    <w:multiLevelType w:val="hybridMultilevel"/>
    <w:tmpl w:val="E3AE0A96"/>
    <w:lvl w:ilvl="0" w:tplc="0427000F">
      <w:start w:val="1"/>
      <w:numFmt w:val="decimal"/>
      <w:lvlText w:val="%1."/>
      <w:lvlJc w:val="left"/>
      <w:pPr>
        <w:ind w:left="1080" w:hanging="360"/>
      </w:pPr>
      <w:rPr>
        <w:sz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EA3FFD"/>
    <w:multiLevelType w:val="multilevel"/>
    <w:tmpl w:val="5B202CD4"/>
    <w:lvl w:ilvl="0">
      <w:start w:val="4"/>
      <w:numFmt w:val="decimal"/>
      <w:lvlText w:val="%1."/>
      <w:lvlJc w:val="left"/>
      <w:pPr>
        <w:ind w:left="488" w:hanging="488"/>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2709A2"/>
    <w:multiLevelType w:val="multilevel"/>
    <w:tmpl w:val="5A2CD8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237005"/>
    <w:multiLevelType w:val="multilevel"/>
    <w:tmpl w:val="FC8A06BA"/>
    <w:lvl w:ilvl="0">
      <w:start w:val="3"/>
      <w:numFmt w:val="decimal"/>
      <w:lvlText w:val="%1."/>
      <w:lvlJc w:val="left"/>
      <w:pPr>
        <w:ind w:left="480" w:hanging="480"/>
      </w:pPr>
      <w:rPr>
        <w:rFonts w:hint="default"/>
      </w:rPr>
    </w:lvl>
    <w:lvl w:ilvl="1">
      <w:start w:val="10"/>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4A932E36"/>
    <w:multiLevelType w:val="multilevel"/>
    <w:tmpl w:val="95123B12"/>
    <w:lvl w:ilvl="0">
      <w:start w:val="1"/>
      <w:numFmt w:val="decimal"/>
      <w:lvlText w:val="%1."/>
      <w:lvlJc w:val="left"/>
      <w:pPr>
        <w:tabs>
          <w:tab w:val="num" w:pos="340"/>
        </w:tabs>
        <w:ind w:left="0" w:firstLine="0"/>
      </w:pPr>
      <w:rPr>
        <w:rFonts w:hint="default"/>
        <w:b/>
        <w:color w:val="auto"/>
      </w:rPr>
    </w:lvl>
    <w:lvl w:ilvl="1">
      <w:start w:val="1"/>
      <w:numFmt w:val="decimal"/>
      <w:isLgl/>
      <w:lvlText w:val="%1.%2."/>
      <w:lvlJc w:val="left"/>
      <w:pPr>
        <w:ind w:left="0" w:firstLine="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FD77F4"/>
    <w:multiLevelType w:val="multilevel"/>
    <w:tmpl w:val="39C83F94"/>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2E4354"/>
    <w:multiLevelType w:val="multilevel"/>
    <w:tmpl w:val="DB54BF36"/>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5B06A5"/>
    <w:multiLevelType w:val="multilevel"/>
    <w:tmpl w:val="3EC8F0CC"/>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40262EA"/>
    <w:multiLevelType w:val="multilevel"/>
    <w:tmpl w:val="506250D6"/>
    <w:lvl w:ilvl="0">
      <w:start w:val="5"/>
      <w:numFmt w:val="decimal"/>
      <w:lvlText w:val="%1."/>
      <w:lvlJc w:val="left"/>
      <w:pPr>
        <w:ind w:left="480" w:hanging="480"/>
      </w:pPr>
      <w:rPr>
        <w:rFonts w:hint="default"/>
      </w:rPr>
    </w:lvl>
    <w:lvl w:ilvl="1">
      <w:start w:val="9"/>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675F6A65"/>
    <w:multiLevelType w:val="multilevel"/>
    <w:tmpl w:val="A11C42EE"/>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F83DEF"/>
    <w:multiLevelType w:val="multilevel"/>
    <w:tmpl w:val="5254B442"/>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0F42147"/>
    <w:multiLevelType w:val="multilevel"/>
    <w:tmpl w:val="656EAE14"/>
    <w:lvl w:ilvl="0">
      <w:start w:val="4"/>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491290392">
    <w:abstractNumId w:val="25"/>
  </w:num>
  <w:num w:numId="2" w16cid:durableId="93526742">
    <w:abstractNumId w:val="9"/>
  </w:num>
  <w:num w:numId="3" w16cid:durableId="2104641717">
    <w:abstractNumId w:val="24"/>
  </w:num>
  <w:num w:numId="4" w16cid:durableId="1393700038">
    <w:abstractNumId w:val="4"/>
  </w:num>
  <w:num w:numId="5" w16cid:durableId="1800145528">
    <w:abstractNumId w:val="17"/>
  </w:num>
  <w:num w:numId="6" w16cid:durableId="651906426">
    <w:abstractNumId w:val="10"/>
  </w:num>
  <w:num w:numId="7" w16cid:durableId="1842162125">
    <w:abstractNumId w:val="8"/>
  </w:num>
  <w:num w:numId="8" w16cid:durableId="1853302101">
    <w:abstractNumId w:val="21"/>
  </w:num>
  <w:num w:numId="9" w16cid:durableId="297340550">
    <w:abstractNumId w:val="15"/>
  </w:num>
  <w:num w:numId="10" w16cid:durableId="1119683523">
    <w:abstractNumId w:val="6"/>
  </w:num>
  <w:num w:numId="11" w16cid:durableId="2048987143">
    <w:abstractNumId w:val="11"/>
  </w:num>
  <w:num w:numId="12" w16cid:durableId="920288791">
    <w:abstractNumId w:val="13"/>
  </w:num>
  <w:num w:numId="13" w16cid:durableId="42758076">
    <w:abstractNumId w:val="3"/>
  </w:num>
  <w:num w:numId="14" w16cid:durableId="1694921321">
    <w:abstractNumId w:val="18"/>
  </w:num>
  <w:num w:numId="15" w16cid:durableId="692456535">
    <w:abstractNumId w:val="1"/>
  </w:num>
  <w:num w:numId="16" w16cid:durableId="1117263456">
    <w:abstractNumId w:val="0"/>
  </w:num>
  <w:num w:numId="17" w16cid:durableId="1084491870">
    <w:abstractNumId w:val="20"/>
  </w:num>
  <w:num w:numId="18" w16cid:durableId="444497354">
    <w:abstractNumId w:val="7"/>
  </w:num>
  <w:num w:numId="19" w16cid:durableId="2127649183">
    <w:abstractNumId w:val="14"/>
  </w:num>
  <w:num w:numId="20" w16cid:durableId="460729368">
    <w:abstractNumId w:val="19"/>
  </w:num>
  <w:num w:numId="21" w16cid:durableId="1166672702">
    <w:abstractNumId w:val="12"/>
  </w:num>
  <w:num w:numId="22" w16cid:durableId="55321338">
    <w:abstractNumId w:val="5"/>
  </w:num>
  <w:num w:numId="23" w16cid:durableId="1129711863">
    <w:abstractNumId w:val="23"/>
  </w:num>
  <w:num w:numId="24" w16cid:durableId="1332563242">
    <w:abstractNumId w:val="2"/>
  </w:num>
  <w:num w:numId="25" w16cid:durableId="1077677695">
    <w:abstractNumId w:val="16"/>
  </w:num>
  <w:num w:numId="26" w16cid:durableId="2104182439">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5F8"/>
    <w:rsid w:val="00002FF5"/>
    <w:rsid w:val="0000631E"/>
    <w:rsid w:val="0001003D"/>
    <w:rsid w:val="0001194F"/>
    <w:rsid w:val="00013AC9"/>
    <w:rsid w:val="00014009"/>
    <w:rsid w:val="00014698"/>
    <w:rsid w:val="0002234D"/>
    <w:rsid w:val="00023EF9"/>
    <w:rsid w:val="00025DCF"/>
    <w:rsid w:val="0002602A"/>
    <w:rsid w:val="000266EB"/>
    <w:rsid w:val="00027ECE"/>
    <w:rsid w:val="000302E0"/>
    <w:rsid w:val="00030381"/>
    <w:rsid w:val="0003123D"/>
    <w:rsid w:val="000316F2"/>
    <w:rsid w:val="00031897"/>
    <w:rsid w:val="0003200B"/>
    <w:rsid w:val="00035E19"/>
    <w:rsid w:val="00036093"/>
    <w:rsid w:val="00037D29"/>
    <w:rsid w:val="00040606"/>
    <w:rsid w:val="00041C0E"/>
    <w:rsid w:val="000449AC"/>
    <w:rsid w:val="00044B87"/>
    <w:rsid w:val="00045D53"/>
    <w:rsid w:val="00050CAA"/>
    <w:rsid w:val="00051552"/>
    <w:rsid w:val="00055603"/>
    <w:rsid w:val="00061310"/>
    <w:rsid w:val="00061D74"/>
    <w:rsid w:val="00062E05"/>
    <w:rsid w:val="00065D7A"/>
    <w:rsid w:val="00067527"/>
    <w:rsid w:val="00067C16"/>
    <w:rsid w:val="0007019F"/>
    <w:rsid w:val="000702B3"/>
    <w:rsid w:val="00070441"/>
    <w:rsid w:val="00071F0F"/>
    <w:rsid w:val="00074563"/>
    <w:rsid w:val="0007496F"/>
    <w:rsid w:val="00077088"/>
    <w:rsid w:val="00077C96"/>
    <w:rsid w:val="000803A5"/>
    <w:rsid w:val="00082A83"/>
    <w:rsid w:val="000838D0"/>
    <w:rsid w:val="00084DEA"/>
    <w:rsid w:val="000859BC"/>
    <w:rsid w:val="000877C2"/>
    <w:rsid w:val="00087881"/>
    <w:rsid w:val="0009193A"/>
    <w:rsid w:val="0009447D"/>
    <w:rsid w:val="00096B9E"/>
    <w:rsid w:val="000A0AAD"/>
    <w:rsid w:val="000A0B9A"/>
    <w:rsid w:val="000A2E27"/>
    <w:rsid w:val="000A7184"/>
    <w:rsid w:val="000B18B7"/>
    <w:rsid w:val="000B21B3"/>
    <w:rsid w:val="000C111F"/>
    <w:rsid w:val="000C22D7"/>
    <w:rsid w:val="000C356D"/>
    <w:rsid w:val="000C777F"/>
    <w:rsid w:val="000D1BCC"/>
    <w:rsid w:val="000D29EA"/>
    <w:rsid w:val="000D5087"/>
    <w:rsid w:val="000D5163"/>
    <w:rsid w:val="000D6884"/>
    <w:rsid w:val="000D6A0E"/>
    <w:rsid w:val="000E030B"/>
    <w:rsid w:val="000E10B8"/>
    <w:rsid w:val="000E3CAD"/>
    <w:rsid w:val="000E451E"/>
    <w:rsid w:val="000E47DA"/>
    <w:rsid w:val="000E48A7"/>
    <w:rsid w:val="000E745D"/>
    <w:rsid w:val="000F13A1"/>
    <w:rsid w:val="000F351C"/>
    <w:rsid w:val="000F65AF"/>
    <w:rsid w:val="000F7B7F"/>
    <w:rsid w:val="001009A7"/>
    <w:rsid w:val="00100FD3"/>
    <w:rsid w:val="00103F76"/>
    <w:rsid w:val="00105E07"/>
    <w:rsid w:val="0010757B"/>
    <w:rsid w:val="001076CD"/>
    <w:rsid w:val="00113FA5"/>
    <w:rsid w:val="00126155"/>
    <w:rsid w:val="001321C6"/>
    <w:rsid w:val="001325D8"/>
    <w:rsid w:val="0013407F"/>
    <w:rsid w:val="0013445B"/>
    <w:rsid w:val="00142330"/>
    <w:rsid w:val="00143619"/>
    <w:rsid w:val="0014562F"/>
    <w:rsid w:val="00146F4E"/>
    <w:rsid w:val="0015236C"/>
    <w:rsid w:val="00154C50"/>
    <w:rsid w:val="00155834"/>
    <w:rsid w:val="00155CE0"/>
    <w:rsid w:val="00161A76"/>
    <w:rsid w:val="001620E5"/>
    <w:rsid w:val="00162D62"/>
    <w:rsid w:val="00162F68"/>
    <w:rsid w:val="00165145"/>
    <w:rsid w:val="0016553C"/>
    <w:rsid w:val="00165768"/>
    <w:rsid w:val="001658BF"/>
    <w:rsid w:val="00165B8B"/>
    <w:rsid w:val="00170E0C"/>
    <w:rsid w:val="00170F75"/>
    <w:rsid w:val="00174BF9"/>
    <w:rsid w:val="00175F40"/>
    <w:rsid w:val="001767A6"/>
    <w:rsid w:val="0018014D"/>
    <w:rsid w:val="00180B49"/>
    <w:rsid w:val="00182D48"/>
    <w:rsid w:val="00183C63"/>
    <w:rsid w:val="001847C0"/>
    <w:rsid w:val="001850F9"/>
    <w:rsid w:val="00195F05"/>
    <w:rsid w:val="001A03DC"/>
    <w:rsid w:val="001A1200"/>
    <w:rsid w:val="001A3C76"/>
    <w:rsid w:val="001A4F08"/>
    <w:rsid w:val="001A515A"/>
    <w:rsid w:val="001A6674"/>
    <w:rsid w:val="001A7C8A"/>
    <w:rsid w:val="001A7D14"/>
    <w:rsid w:val="001B0D3B"/>
    <w:rsid w:val="001B689F"/>
    <w:rsid w:val="001B70BC"/>
    <w:rsid w:val="001B7D0B"/>
    <w:rsid w:val="001C08AC"/>
    <w:rsid w:val="001C51E8"/>
    <w:rsid w:val="001C6DB2"/>
    <w:rsid w:val="001C6F69"/>
    <w:rsid w:val="001D07A9"/>
    <w:rsid w:val="001D1918"/>
    <w:rsid w:val="001D3388"/>
    <w:rsid w:val="001D3937"/>
    <w:rsid w:val="001D7265"/>
    <w:rsid w:val="001E313C"/>
    <w:rsid w:val="001E6550"/>
    <w:rsid w:val="001E6DBB"/>
    <w:rsid w:val="001E724A"/>
    <w:rsid w:val="001F04D3"/>
    <w:rsid w:val="001F10C9"/>
    <w:rsid w:val="001F153D"/>
    <w:rsid w:val="001F1CFE"/>
    <w:rsid w:val="001F37B7"/>
    <w:rsid w:val="001F38A0"/>
    <w:rsid w:val="001F3AEB"/>
    <w:rsid w:val="001F3C62"/>
    <w:rsid w:val="001F6829"/>
    <w:rsid w:val="001F6C05"/>
    <w:rsid w:val="00200BCA"/>
    <w:rsid w:val="00201F15"/>
    <w:rsid w:val="00203B8E"/>
    <w:rsid w:val="002062A0"/>
    <w:rsid w:val="00206414"/>
    <w:rsid w:val="00206797"/>
    <w:rsid w:val="00206876"/>
    <w:rsid w:val="002071F6"/>
    <w:rsid w:val="00213106"/>
    <w:rsid w:val="00215DE2"/>
    <w:rsid w:val="00215E39"/>
    <w:rsid w:val="00222B5F"/>
    <w:rsid w:val="0022795B"/>
    <w:rsid w:val="0023048D"/>
    <w:rsid w:val="00231C5E"/>
    <w:rsid w:val="00232DD2"/>
    <w:rsid w:val="002332A5"/>
    <w:rsid w:val="0023510D"/>
    <w:rsid w:val="00240D43"/>
    <w:rsid w:val="002426C0"/>
    <w:rsid w:val="00244077"/>
    <w:rsid w:val="0024617E"/>
    <w:rsid w:val="00250294"/>
    <w:rsid w:val="00250716"/>
    <w:rsid w:val="00250EAD"/>
    <w:rsid w:val="00252155"/>
    <w:rsid w:val="00252FFB"/>
    <w:rsid w:val="00254150"/>
    <w:rsid w:val="002570E8"/>
    <w:rsid w:val="00257305"/>
    <w:rsid w:val="002576D5"/>
    <w:rsid w:val="0026245C"/>
    <w:rsid w:val="0026541C"/>
    <w:rsid w:val="00266B3A"/>
    <w:rsid w:val="00267EAF"/>
    <w:rsid w:val="00271B28"/>
    <w:rsid w:val="002734D0"/>
    <w:rsid w:val="0027466C"/>
    <w:rsid w:val="0027507F"/>
    <w:rsid w:val="00275823"/>
    <w:rsid w:val="00275AB3"/>
    <w:rsid w:val="0027675D"/>
    <w:rsid w:val="00280BC3"/>
    <w:rsid w:val="00280FD9"/>
    <w:rsid w:val="00282A9B"/>
    <w:rsid w:val="00283F75"/>
    <w:rsid w:val="00287CDC"/>
    <w:rsid w:val="00295878"/>
    <w:rsid w:val="002A07BD"/>
    <w:rsid w:val="002A0DAD"/>
    <w:rsid w:val="002A20AE"/>
    <w:rsid w:val="002A224B"/>
    <w:rsid w:val="002A5ACD"/>
    <w:rsid w:val="002A6DCC"/>
    <w:rsid w:val="002A6ED0"/>
    <w:rsid w:val="002B161E"/>
    <w:rsid w:val="002B48D8"/>
    <w:rsid w:val="002B5866"/>
    <w:rsid w:val="002B69C2"/>
    <w:rsid w:val="002C0C53"/>
    <w:rsid w:val="002C0CF2"/>
    <w:rsid w:val="002C2B11"/>
    <w:rsid w:val="002C2C8B"/>
    <w:rsid w:val="002C531E"/>
    <w:rsid w:val="002D1C91"/>
    <w:rsid w:val="002D632C"/>
    <w:rsid w:val="002D635A"/>
    <w:rsid w:val="002D649C"/>
    <w:rsid w:val="002E0168"/>
    <w:rsid w:val="002E04F0"/>
    <w:rsid w:val="002E2FCE"/>
    <w:rsid w:val="002E4FF0"/>
    <w:rsid w:val="002E7197"/>
    <w:rsid w:val="002E74C9"/>
    <w:rsid w:val="002F1728"/>
    <w:rsid w:val="002F17F7"/>
    <w:rsid w:val="002F1E24"/>
    <w:rsid w:val="002F490E"/>
    <w:rsid w:val="002F57B2"/>
    <w:rsid w:val="00302411"/>
    <w:rsid w:val="003058D5"/>
    <w:rsid w:val="00307EC9"/>
    <w:rsid w:val="003115FB"/>
    <w:rsid w:val="003132B1"/>
    <w:rsid w:val="00315CFC"/>
    <w:rsid w:val="003169AC"/>
    <w:rsid w:val="0032257E"/>
    <w:rsid w:val="00323657"/>
    <w:rsid w:val="00324A3B"/>
    <w:rsid w:val="00324E08"/>
    <w:rsid w:val="00330368"/>
    <w:rsid w:val="00332169"/>
    <w:rsid w:val="00333697"/>
    <w:rsid w:val="00333AC8"/>
    <w:rsid w:val="003340D2"/>
    <w:rsid w:val="0034076C"/>
    <w:rsid w:val="0034175D"/>
    <w:rsid w:val="0034377A"/>
    <w:rsid w:val="0034473B"/>
    <w:rsid w:val="00344B01"/>
    <w:rsid w:val="00344CE9"/>
    <w:rsid w:val="00345B03"/>
    <w:rsid w:val="00346F0C"/>
    <w:rsid w:val="00347005"/>
    <w:rsid w:val="00351C32"/>
    <w:rsid w:val="00356E6A"/>
    <w:rsid w:val="00357900"/>
    <w:rsid w:val="00360278"/>
    <w:rsid w:val="003603EF"/>
    <w:rsid w:val="00360D83"/>
    <w:rsid w:val="0036136D"/>
    <w:rsid w:val="003630D3"/>
    <w:rsid w:val="00370669"/>
    <w:rsid w:val="0037127A"/>
    <w:rsid w:val="003733E6"/>
    <w:rsid w:val="00375283"/>
    <w:rsid w:val="00376AC1"/>
    <w:rsid w:val="003804A7"/>
    <w:rsid w:val="00382FB3"/>
    <w:rsid w:val="00384EAD"/>
    <w:rsid w:val="00390710"/>
    <w:rsid w:val="00393A0F"/>
    <w:rsid w:val="003940DB"/>
    <w:rsid w:val="00396641"/>
    <w:rsid w:val="003A18D0"/>
    <w:rsid w:val="003A4052"/>
    <w:rsid w:val="003A553C"/>
    <w:rsid w:val="003B1592"/>
    <w:rsid w:val="003B5B95"/>
    <w:rsid w:val="003B65C2"/>
    <w:rsid w:val="003B7252"/>
    <w:rsid w:val="003B7576"/>
    <w:rsid w:val="003C005D"/>
    <w:rsid w:val="003C5523"/>
    <w:rsid w:val="003C5945"/>
    <w:rsid w:val="003D0509"/>
    <w:rsid w:val="003D0BF2"/>
    <w:rsid w:val="003D2600"/>
    <w:rsid w:val="003D287A"/>
    <w:rsid w:val="003D58AC"/>
    <w:rsid w:val="003D740B"/>
    <w:rsid w:val="003E05DD"/>
    <w:rsid w:val="003E5BDE"/>
    <w:rsid w:val="003E6875"/>
    <w:rsid w:val="003E7070"/>
    <w:rsid w:val="003E7EBD"/>
    <w:rsid w:val="003F3D07"/>
    <w:rsid w:val="003F5D7B"/>
    <w:rsid w:val="004005F8"/>
    <w:rsid w:val="00401139"/>
    <w:rsid w:val="004041A8"/>
    <w:rsid w:val="004041E5"/>
    <w:rsid w:val="00404B32"/>
    <w:rsid w:val="00407742"/>
    <w:rsid w:val="00411D28"/>
    <w:rsid w:val="00414201"/>
    <w:rsid w:val="004149CC"/>
    <w:rsid w:val="00417076"/>
    <w:rsid w:val="004215C3"/>
    <w:rsid w:val="004222B3"/>
    <w:rsid w:val="00426449"/>
    <w:rsid w:val="00427A1D"/>
    <w:rsid w:val="004301BE"/>
    <w:rsid w:val="00431202"/>
    <w:rsid w:val="00433BB8"/>
    <w:rsid w:val="004357C4"/>
    <w:rsid w:val="00437AC4"/>
    <w:rsid w:val="0044158C"/>
    <w:rsid w:val="0044267E"/>
    <w:rsid w:val="00443F31"/>
    <w:rsid w:val="004443EC"/>
    <w:rsid w:val="0044467F"/>
    <w:rsid w:val="00445755"/>
    <w:rsid w:val="00450D9C"/>
    <w:rsid w:val="00452B87"/>
    <w:rsid w:val="00453A47"/>
    <w:rsid w:val="00455F7A"/>
    <w:rsid w:val="004569AD"/>
    <w:rsid w:val="004661EF"/>
    <w:rsid w:val="00467AD1"/>
    <w:rsid w:val="00471F02"/>
    <w:rsid w:val="00473189"/>
    <w:rsid w:val="0047450F"/>
    <w:rsid w:val="004745F2"/>
    <w:rsid w:val="004749CB"/>
    <w:rsid w:val="004764BE"/>
    <w:rsid w:val="004779E7"/>
    <w:rsid w:val="00480386"/>
    <w:rsid w:val="0048623E"/>
    <w:rsid w:val="00487522"/>
    <w:rsid w:val="0049065D"/>
    <w:rsid w:val="00490680"/>
    <w:rsid w:val="00490CB6"/>
    <w:rsid w:val="00496B0A"/>
    <w:rsid w:val="004976B7"/>
    <w:rsid w:val="004A2A7D"/>
    <w:rsid w:val="004A2CFB"/>
    <w:rsid w:val="004A47A1"/>
    <w:rsid w:val="004A5B53"/>
    <w:rsid w:val="004A61A2"/>
    <w:rsid w:val="004B01E7"/>
    <w:rsid w:val="004B26C1"/>
    <w:rsid w:val="004B3C33"/>
    <w:rsid w:val="004B510E"/>
    <w:rsid w:val="004B5DF7"/>
    <w:rsid w:val="004B5F8E"/>
    <w:rsid w:val="004B6321"/>
    <w:rsid w:val="004C08EC"/>
    <w:rsid w:val="004C0A8B"/>
    <w:rsid w:val="004C43DD"/>
    <w:rsid w:val="004C5B1C"/>
    <w:rsid w:val="004C69D6"/>
    <w:rsid w:val="004C6D63"/>
    <w:rsid w:val="004C7B1B"/>
    <w:rsid w:val="004D1DDA"/>
    <w:rsid w:val="004D2E06"/>
    <w:rsid w:val="004D5BF3"/>
    <w:rsid w:val="004D5F87"/>
    <w:rsid w:val="004D6B1B"/>
    <w:rsid w:val="004E2F2A"/>
    <w:rsid w:val="004E6E58"/>
    <w:rsid w:val="004E6F06"/>
    <w:rsid w:val="004E7F46"/>
    <w:rsid w:val="004F0EA0"/>
    <w:rsid w:val="004F35EB"/>
    <w:rsid w:val="004F4979"/>
    <w:rsid w:val="0050055E"/>
    <w:rsid w:val="00501C2F"/>
    <w:rsid w:val="00502169"/>
    <w:rsid w:val="00507868"/>
    <w:rsid w:val="00511652"/>
    <w:rsid w:val="005128DA"/>
    <w:rsid w:val="005130CC"/>
    <w:rsid w:val="00513D78"/>
    <w:rsid w:val="00514934"/>
    <w:rsid w:val="00517668"/>
    <w:rsid w:val="00517E4B"/>
    <w:rsid w:val="00522B03"/>
    <w:rsid w:val="00526D7D"/>
    <w:rsid w:val="0053121F"/>
    <w:rsid w:val="005320C4"/>
    <w:rsid w:val="00533312"/>
    <w:rsid w:val="00533863"/>
    <w:rsid w:val="00534606"/>
    <w:rsid w:val="00534CAC"/>
    <w:rsid w:val="005364F5"/>
    <w:rsid w:val="00537313"/>
    <w:rsid w:val="00540305"/>
    <w:rsid w:val="005415DC"/>
    <w:rsid w:val="005417E0"/>
    <w:rsid w:val="005442B1"/>
    <w:rsid w:val="0055360D"/>
    <w:rsid w:val="0055533D"/>
    <w:rsid w:val="005566E5"/>
    <w:rsid w:val="00556DF4"/>
    <w:rsid w:val="00560F0D"/>
    <w:rsid w:val="00562E29"/>
    <w:rsid w:val="00567209"/>
    <w:rsid w:val="00567351"/>
    <w:rsid w:val="005715C2"/>
    <w:rsid w:val="00571882"/>
    <w:rsid w:val="00572773"/>
    <w:rsid w:val="00572B55"/>
    <w:rsid w:val="00586172"/>
    <w:rsid w:val="0059135F"/>
    <w:rsid w:val="00591CF0"/>
    <w:rsid w:val="00592258"/>
    <w:rsid w:val="00595004"/>
    <w:rsid w:val="0059616F"/>
    <w:rsid w:val="005A00A6"/>
    <w:rsid w:val="005A0C1D"/>
    <w:rsid w:val="005A0F0C"/>
    <w:rsid w:val="005A17EE"/>
    <w:rsid w:val="005A281C"/>
    <w:rsid w:val="005A2E52"/>
    <w:rsid w:val="005A4AF5"/>
    <w:rsid w:val="005A4F57"/>
    <w:rsid w:val="005A5E3A"/>
    <w:rsid w:val="005B030E"/>
    <w:rsid w:val="005B2099"/>
    <w:rsid w:val="005B3014"/>
    <w:rsid w:val="005B3287"/>
    <w:rsid w:val="005B3C56"/>
    <w:rsid w:val="005B51B7"/>
    <w:rsid w:val="005B7F3D"/>
    <w:rsid w:val="005C2560"/>
    <w:rsid w:val="005C3B73"/>
    <w:rsid w:val="005C44ED"/>
    <w:rsid w:val="005C6892"/>
    <w:rsid w:val="005C6E77"/>
    <w:rsid w:val="005C7C3A"/>
    <w:rsid w:val="005C7F44"/>
    <w:rsid w:val="005D155E"/>
    <w:rsid w:val="005D2258"/>
    <w:rsid w:val="005D2A57"/>
    <w:rsid w:val="005D5D52"/>
    <w:rsid w:val="005D60F8"/>
    <w:rsid w:val="005D61B3"/>
    <w:rsid w:val="005E1B90"/>
    <w:rsid w:val="005E1CEA"/>
    <w:rsid w:val="005E4F40"/>
    <w:rsid w:val="005F3212"/>
    <w:rsid w:val="005F3C9C"/>
    <w:rsid w:val="005F4D3A"/>
    <w:rsid w:val="005F6334"/>
    <w:rsid w:val="005F7DA5"/>
    <w:rsid w:val="00600D97"/>
    <w:rsid w:val="006014C2"/>
    <w:rsid w:val="00602F5F"/>
    <w:rsid w:val="00606120"/>
    <w:rsid w:val="006126AE"/>
    <w:rsid w:val="00614859"/>
    <w:rsid w:val="00615B78"/>
    <w:rsid w:val="00615D1C"/>
    <w:rsid w:val="00616DDC"/>
    <w:rsid w:val="0061753B"/>
    <w:rsid w:val="00621562"/>
    <w:rsid w:val="006232AC"/>
    <w:rsid w:val="00623B27"/>
    <w:rsid w:val="0062659B"/>
    <w:rsid w:val="00626836"/>
    <w:rsid w:val="00627ADA"/>
    <w:rsid w:val="00633112"/>
    <w:rsid w:val="00634556"/>
    <w:rsid w:val="00634704"/>
    <w:rsid w:val="006355A6"/>
    <w:rsid w:val="00635859"/>
    <w:rsid w:val="006362A5"/>
    <w:rsid w:val="00636523"/>
    <w:rsid w:val="006368C5"/>
    <w:rsid w:val="00636F7C"/>
    <w:rsid w:val="00637226"/>
    <w:rsid w:val="006377C7"/>
    <w:rsid w:val="0064215B"/>
    <w:rsid w:val="00642901"/>
    <w:rsid w:val="00644D4C"/>
    <w:rsid w:val="00645428"/>
    <w:rsid w:val="00645630"/>
    <w:rsid w:val="00646CE3"/>
    <w:rsid w:val="0064704C"/>
    <w:rsid w:val="0064777A"/>
    <w:rsid w:val="00650595"/>
    <w:rsid w:val="00652AEF"/>
    <w:rsid w:val="00653325"/>
    <w:rsid w:val="00655424"/>
    <w:rsid w:val="00656CCC"/>
    <w:rsid w:val="00662F42"/>
    <w:rsid w:val="006652BF"/>
    <w:rsid w:val="0066707B"/>
    <w:rsid w:val="00667965"/>
    <w:rsid w:val="00671486"/>
    <w:rsid w:val="00671937"/>
    <w:rsid w:val="00671EE4"/>
    <w:rsid w:val="00672067"/>
    <w:rsid w:val="0067546D"/>
    <w:rsid w:val="0067552C"/>
    <w:rsid w:val="0067567C"/>
    <w:rsid w:val="006759D9"/>
    <w:rsid w:val="00677BAC"/>
    <w:rsid w:val="006803C2"/>
    <w:rsid w:val="006817FF"/>
    <w:rsid w:val="00682AAD"/>
    <w:rsid w:val="006833DC"/>
    <w:rsid w:val="00683F84"/>
    <w:rsid w:val="00685459"/>
    <w:rsid w:val="006872DF"/>
    <w:rsid w:val="006904B0"/>
    <w:rsid w:val="00691AB2"/>
    <w:rsid w:val="006926A1"/>
    <w:rsid w:val="00692B68"/>
    <w:rsid w:val="006952AF"/>
    <w:rsid w:val="00695B2B"/>
    <w:rsid w:val="00695E15"/>
    <w:rsid w:val="0069664E"/>
    <w:rsid w:val="0069769E"/>
    <w:rsid w:val="006A0060"/>
    <w:rsid w:val="006A2E88"/>
    <w:rsid w:val="006A4AEB"/>
    <w:rsid w:val="006B1412"/>
    <w:rsid w:val="006B1CD9"/>
    <w:rsid w:val="006B2FB1"/>
    <w:rsid w:val="006B351E"/>
    <w:rsid w:val="006B64B9"/>
    <w:rsid w:val="006B68C8"/>
    <w:rsid w:val="006B6B4A"/>
    <w:rsid w:val="006B7B58"/>
    <w:rsid w:val="006C1E1B"/>
    <w:rsid w:val="006C3EFD"/>
    <w:rsid w:val="006C6469"/>
    <w:rsid w:val="006C78B4"/>
    <w:rsid w:val="006D0241"/>
    <w:rsid w:val="006D1E2A"/>
    <w:rsid w:val="006D34CE"/>
    <w:rsid w:val="006D619A"/>
    <w:rsid w:val="006D659C"/>
    <w:rsid w:val="006D753A"/>
    <w:rsid w:val="006E4538"/>
    <w:rsid w:val="006E68D1"/>
    <w:rsid w:val="006E7E20"/>
    <w:rsid w:val="006F0135"/>
    <w:rsid w:val="006F015F"/>
    <w:rsid w:val="006F2A3C"/>
    <w:rsid w:val="006F2D6C"/>
    <w:rsid w:val="006F6576"/>
    <w:rsid w:val="006F7AB9"/>
    <w:rsid w:val="006F7BB3"/>
    <w:rsid w:val="007000AF"/>
    <w:rsid w:val="007041D0"/>
    <w:rsid w:val="00715130"/>
    <w:rsid w:val="00715456"/>
    <w:rsid w:val="00717A19"/>
    <w:rsid w:val="00720D30"/>
    <w:rsid w:val="0072104F"/>
    <w:rsid w:val="007220C5"/>
    <w:rsid w:val="007234A9"/>
    <w:rsid w:val="00724BBE"/>
    <w:rsid w:val="00727BDE"/>
    <w:rsid w:val="00727E21"/>
    <w:rsid w:val="007331A7"/>
    <w:rsid w:val="00735445"/>
    <w:rsid w:val="00736F8A"/>
    <w:rsid w:val="007371C2"/>
    <w:rsid w:val="00740CA5"/>
    <w:rsid w:val="0074728E"/>
    <w:rsid w:val="0074768B"/>
    <w:rsid w:val="00750CCD"/>
    <w:rsid w:val="007523F5"/>
    <w:rsid w:val="00752482"/>
    <w:rsid w:val="007528DD"/>
    <w:rsid w:val="007537BA"/>
    <w:rsid w:val="00753BCD"/>
    <w:rsid w:val="0075469F"/>
    <w:rsid w:val="0075773C"/>
    <w:rsid w:val="00760D08"/>
    <w:rsid w:val="00762487"/>
    <w:rsid w:val="007639CC"/>
    <w:rsid w:val="007661B2"/>
    <w:rsid w:val="007707B6"/>
    <w:rsid w:val="0077281A"/>
    <w:rsid w:val="00773065"/>
    <w:rsid w:val="007730A5"/>
    <w:rsid w:val="00776461"/>
    <w:rsid w:val="007765EA"/>
    <w:rsid w:val="00784519"/>
    <w:rsid w:val="00785396"/>
    <w:rsid w:val="00785A2B"/>
    <w:rsid w:val="00786BC1"/>
    <w:rsid w:val="00787608"/>
    <w:rsid w:val="00793BA6"/>
    <w:rsid w:val="007A40DF"/>
    <w:rsid w:val="007A6237"/>
    <w:rsid w:val="007A7E2B"/>
    <w:rsid w:val="007A7F29"/>
    <w:rsid w:val="007A7FFE"/>
    <w:rsid w:val="007B1866"/>
    <w:rsid w:val="007B1BAF"/>
    <w:rsid w:val="007B2069"/>
    <w:rsid w:val="007B33FE"/>
    <w:rsid w:val="007B6BA1"/>
    <w:rsid w:val="007B7633"/>
    <w:rsid w:val="007C03F9"/>
    <w:rsid w:val="007C1439"/>
    <w:rsid w:val="007C4CA0"/>
    <w:rsid w:val="007C6262"/>
    <w:rsid w:val="007D14AA"/>
    <w:rsid w:val="007D1786"/>
    <w:rsid w:val="007D1B40"/>
    <w:rsid w:val="007D1D29"/>
    <w:rsid w:val="007D4FC9"/>
    <w:rsid w:val="007D70D5"/>
    <w:rsid w:val="007E1A05"/>
    <w:rsid w:val="007E271E"/>
    <w:rsid w:val="007E3A35"/>
    <w:rsid w:val="007E45F5"/>
    <w:rsid w:val="007E4A83"/>
    <w:rsid w:val="007E515A"/>
    <w:rsid w:val="007E622B"/>
    <w:rsid w:val="007E6488"/>
    <w:rsid w:val="007E7729"/>
    <w:rsid w:val="007F0379"/>
    <w:rsid w:val="007F23E1"/>
    <w:rsid w:val="0080430E"/>
    <w:rsid w:val="008050F1"/>
    <w:rsid w:val="0080564F"/>
    <w:rsid w:val="008077BD"/>
    <w:rsid w:val="00815104"/>
    <w:rsid w:val="00816160"/>
    <w:rsid w:val="008170C2"/>
    <w:rsid w:val="0082175F"/>
    <w:rsid w:val="00821E9B"/>
    <w:rsid w:val="00822A5E"/>
    <w:rsid w:val="00824B36"/>
    <w:rsid w:val="00825679"/>
    <w:rsid w:val="00826BD2"/>
    <w:rsid w:val="00827478"/>
    <w:rsid w:val="00832835"/>
    <w:rsid w:val="00833653"/>
    <w:rsid w:val="00833ABE"/>
    <w:rsid w:val="00834B54"/>
    <w:rsid w:val="0083529B"/>
    <w:rsid w:val="008356C3"/>
    <w:rsid w:val="00836917"/>
    <w:rsid w:val="00840A8A"/>
    <w:rsid w:val="00844741"/>
    <w:rsid w:val="00845870"/>
    <w:rsid w:val="00845C5A"/>
    <w:rsid w:val="00846158"/>
    <w:rsid w:val="00846BC9"/>
    <w:rsid w:val="0085013F"/>
    <w:rsid w:val="00853AC3"/>
    <w:rsid w:val="00853F4E"/>
    <w:rsid w:val="00860461"/>
    <w:rsid w:val="008613E2"/>
    <w:rsid w:val="00861EF7"/>
    <w:rsid w:val="00861FB8"/>
    <w:rsid w:val="00862476"/>
    <w:rsid w:val="00863486"/>
    <w:rsid w:val="00864959"/>
    <w:rsid w:val="008659FC"/>
    <w:rsid w:val="00865F34"/>
    <w:rsid w:val="00867B85"/>
    <w:rsid w:val="00873310"/>
    <w:rsid w:val="00873681"/>
    <w:rsid w:val="00873EFC"/>
    <w:rsid w:val="00874B9F"/>
    <w:rsid w:val="00875953"/>
    <w:rsid w:val="008768DF"/>
    <w:rsid w:val="008802CC"/>
    <w:rsid w:val="008839CB"/>
    <w:rsid w:val="0088758C"/>
    <w:rsid w:val="008909C1"/>
    <w:rsid w:val="0089506A"/>
    <w:rsid w:val="008A0CED"/>
    <w:rsid w:val="008A1401"/>
    <w:rsid w:val="008A2553"/>
    <w:rsid w:val="008A28CA"/>
    <w:rsid w:val="008A2BE1"/>
    <w:rsid w:val="008A2FD1"/>
    <w:rsid w:val="008A3D0F"/>
    <w:rsid w:val="008A591B"/>
    <w:rsid w:val="008A5C23"/>
    <w:rsid w:val="008A79C7"/>
    <w:rsid w:val="008B07D4"/>
    <w:rsid w:val="008B1165"/>
    <w:rsid w:val="008B2F62"/>
    <w:rsid w:val="008B5644"/>
    <w:rsid w:val="008B6CB5"/>
    <w:rsid w:val="008C12A0"/>
    <w:rsid w:val="008C2671"/>
    <w:rsid w:val="008C45A5"/>
    <w:rsid w:val="008D0869"/>
    <w:rsid w:val="008D25EA"/>
    <w:rsid w:val="008D266B"/>
    <w:rsid w:val="008D3A59"/>
    <w:rsid w:val="008D5237"/>
    <w:rsid w:val="008D6D5C"/>
    <w:rsid w:val="008D723D"/>
    <w:rsid w:val="008D73CD"/>
    <w:rsid w:val="008D7831"/>
    <w:rsid w:val="008D7C93"/>
    <w:rsid w:val="008E35D0"/>
    <w:rsid w:val="008E3D84"/>
    <w:rsid w:val="008E4CF6"/>
    <w:rsid w:val="008F0F39"/>
    <w:rsid w:val="008F161A"/>
    <w:rsid w:val="008F21D3"/>
    <w:rsid w:val="008F25F4"/>
    <w:rsid w:val="008F26B0"/>
    <w:rsid w:val="008F2A18"/>
    <w:rsid w:val="008F3F1F"/>
    <w:rsid w:val="008F531E"/>
    <w:rsid w:val="00900BF2"/>
    <w:rsid w:val="009016DB"/>
    <w:rsid w:val="00904E12"/>
    <w:rsid w:val="00904FAF"/>
    <w:rsid w:val="00910123"/>
    <w:rsid w:val="009161CE"/>
    <w:rsid w:val="0091647F"/>
    <w:rsid w:val="00920C64"/>
    <w:rsid w:val="0092189F"/>
    <w:rsid w:val="00922768"/>
    <w:rsid w:val="00924555"/>
    <w:rsid w:val="009256A8"/>
    <w:rsid w:val="0092571C"/>
    <w:rsid w:val="00926FCD"/>
    <w:rsid w:val="0092730E"/>
    <w:rsid w:val="009277F5"/>
    <w:rsid w:val="00927FB4"/>
    <w:rsid w:val="00931545"/>
    <w:rsid w:val="009340E7"/>
    <w:rsid w:val="0093425A"/>
    <w:rsid w:val="009360EE"/>
    <w:rsid w:val="009364F9"/>
    <w:rsid w:val="009459C0"/>
    <w:rsid w:val="00945E4C"/>
    <w:rsid w:val="00946EDF"/>
    <w:rsid w:val="00947E41"/>
    <w:rsid w:val="009505F9"/>
    <w:rsid w:val="009507CB"/>
    <w:rsid w:val="00954B6A"/>
    <w:rsid w:val="00954F47"/>
    <w:rsid w:val="00960458"/>
    <w:rsid w:val="00960D5F"/>
    <w:rsid w:val="009612DB"/>
    <w:rsid w:val="00962180"/>
    <w:rsid w:val="00962678"/>
    <w:rsid w:val="00964412"/>
    <w:rsid w:val="00964B9D"/>
    <w:rsid w:val="00966D70"/>
    <w:rsid w:val="00971AFD"/>
    <w:rsid w:val="0097475A"/>
    <w:rsid w:val="009748AB"/>
    <w:rsid w:val="009808D0"/>
    <w:rsid w:val="00985572"/>
    <w:rsid w:val="00986526"/>
    <w:rsid w:val="00990B39"/>
    <w:rsid w:val="00992DCE"/>
    <w:rsid w:val="009946D2"/>
    <w:rsid w:val="00994875"/>
    <w:rsid w:val="0099688E"/>
    <w:rsid w:val="00997E2D"/>
    <w:rsid w:val="009A1C37"/>
    <w:rsid w:val="009A266A"/>
    <w:rsid w:val="009A4A6F"/>
    <w:rsid w:val="009A51EF"/>
    <w:rsid w:val="009A7ADA"/>
    <w:rsid w:val="009B3FEE"/>
    <w:rsid w:val="009B45FF"/>
    <w:rsid w:val="009B4AC5"/>
    <w:rsid w:val="009B4F59"/>
    <w:rsid w:val="009B5243"/>
    <w:rsid w:val="009B546D"/>
    <w:rsid w:val="009B7814"/>
    <w:rsid w:val="009C0E2A"/>
    <w:rsid w:val="009C7A7D"/>
    <w:rsid w:val="009D0224"/>
    <w:rsid w:val="009D0838"/>
    <w:rsid w:val="009D703E"/>
    <w:rsid w:val="009E012A"/>
    <w:rsid w:val="009E3DDE"/>
    <w:rsid w:val="009E5FBF"/>
    <w:rsid w:val="009E6C89"/>
    <w:rsid w:val="009F1580"/>
    <w:rsid w:val="00A001ED"/>
    <w:rsid w:val="00A00704"/>
    <w:rsid w:val="00A02220"/>
    <w:rsid w:val="00A03A1B"/>
    <w:rsid w:val="00A04039"/>
    <w:rsid w:val="00A263BD"/>
    <w:rsid w:val="00A31747"/>
    <w:rsid w:val="00A33152"/>
    <w:rsid w:val="00A363E6"/>
    <w:rsid w:val="00A37F02"/>
    <w:rsid w:val="00A4174D"/>
    <w:rsid w:val="00A41A70"/>
    <w:rsid w:val="00A43B5C"/>
    <w:rsid w:val="00A44785"/>
    <w:rsid w:val="00A45E5A"/>
    <w:rsid w:val="00A4642E"/>
    <w:rsid w:val="00A46E3A"/>
    <w:rsid w:val="00A502EA"/>
    <w:rsid w:val="00A50F8D"/>
    <w:rsid w:val="00A51861"/>
    <w:rsid w:val="00A52916"/>
    <w:rsid w:val="00A5411A"/>
    <w:rsid w:val="00A551C6"/>
    <w:rsid w:val="00A62BFA"/>
    <w:rsid w:val="00A62E93"/>
    <w:rsid w:val="00A636B3"/>
    <w:rsid w:val="00A638C4"/>
    <w:rsid w:val="00A63B02"/>
    <w:rsid w:val="00A65ED0"/>
    <w:rsid w:val="00A70449"/>
    <w:rsid w:val="00A70DBE"/>
    <w:rsid w:val="00A71C46"/>
    <w:rsid w:val="00A7421E"/>
    <w:rsid w:val="00A8040F"/>
    <w:rsid w:val="00A80862"/>
    <w:rsid w:val="00A81FDF"/>
    <w:rsid w:val="00A82C3D"/>
    <w:rsid w:val="00A82E1A"/>
    <w:rsid w:val="00A8324E"/>
    <w:rsid w:val="00A8452A"/>
    <w:rsid w:val="00A84B44"/>
    <w:rsid w:val="00A85396"/>
    <w:rsid w:val="00A87C6A"/>
    <w:rsid w:val="00A9231F"/>
    <w:rsid w:val="00A96F33"/>
    <w:rsid w:val="00AA221D"/>
    <w:rsid w:val="00AA43DE"/>
    <w:rsid w:val="00AA5A5E"/>
    <w:rsid w:val="00AB1172"/>
    <w:rsid w:val="00AB1224"/>
    <w:rsid w:val="00AB2897"/>
    <w:rsid w:val="00AB3EE2"/>
    <w:rsid w:val="00AB431E"/>
    <w:rsid w:val="00AC20C8"/>
    <w:rsid w:val="00AC2FB0"/>
    <w:rsid w:val="00AC4725"/>
    <w:rsid w:val="00AC51C0"/>
    <w:rsid w:val="00AC57BD"/>
    <w:rsid w:val="00AC5DB5"/>
    <w:rsid w:val="00AC6D1F"/>
    <w:rsid w:val="00AC782F"/>
    <w:rsid w:val="00AD2153"/>
    <w:rsid w:val="00AD4A8D"/>
    <w:rsid w:val="00AE0CE8"/>
    <w:rsid w:val="00AF1B81"/>
    <w:rsid w:val="00AF2BF4"/>
    <w:rsid w:val="00AF4BD9"/>
    <w:rsid w:val="00AF75A3"/>
    <w:rsid w:val="00AF7607"/>
    <w:rsid w:val="00AF7989"/>
    <w:rsid w:val="00B011AD"/>
    <w:rsid w:val="00B02A63"/>
    <w:rsid w:val="00B032DF"/>
    <w:rsid w:val="00B0406F"/>
    <w:rsid w:val="00B0720A"/>
    <w:rsid w:val="00B138CE"/>
    <w:rsid w:val="00B2063E"/>
    <w:rsid w:val="00B2119F"/>
    <w:rsid w:val="00B2144D"/>
    <w:rsid w:val="00B22488"/>
    <w:rsid w:val="00B24178"/>
    <w:rsid w:val="00B24A59"/>
    <w:rsid w:val="00B314C7"/>
    <w:rsid w:val="00B33A30"/>
    <w:rsid w:val="00B34E09"/>
    <w:rsid w:val="00B4008B"/>
    <w:rsid w:val="00B408F8"/>
    <w:rsid w:val="00B45544"/>
    <w:rsid w:val="00B47B78"/>
    <w:rsid w:val="00B50333"/>
    <w:rsid w:val="00B5291B"/>
    <w:rsid w:val="00B535E3"/>
    <w:rsid w:val="00B55D23"/>
    <w:rsid w:val="00B5636A"/>
    <w:rsid w:val="00B56EDA"/>
    <w:rsid w:val="00B603D8"/>
    <w:rsid w:val="00B60A82"/>
    <w:rsid w:val="00B60B6A"/>
    <w:rsid w:val="00B611EA"/>
    <w:rsid w:val="00B62517"/>
    <w:rsid w:val="00B63DF6"/>
    <w:rsid w:val="00B67B38"/>
    <w:rsid w:val="00B701C5"/>
    <w:rsid w:val="00B70A1F"/>
    <w:rsid w:val="00B7126B"/>
    <w:rsid w:val="00B746F7"/>
    <w:rsid w:val="00B77D3A"/>
    <w:rsid w:val="00B80102"/>
    <w:rsid w:val="00B80B90"/>
    <w:rsid w:val="00B849C9"/>
    <w:rsid w:val="00B85FAB"/>
    <w:rsid w:val="00B90A05"/>
    <w:rsid w:val="00B90FD8"/>
    <w:rsid w:val="00B93C05"/>
    <w:rsid w:val="00B94BC6"/>
    <w:rsid w:val="00B94F74"/>
    <w:rsid w:val="00B95FFB"/>
    <w:rsid w:val="00B96270"/>
    <w:rsid w:val="00B9717C"/>
    <w:rsid w:val="00BA0594"/>
    <w:rsid w:val="00BA0EE5"/>
    <w:rsid w:val="00BA1B56"/>
    <w:rsid w:val="00BA5132"/>
    <w:rsid w:val="00BB187F"/>
    <w:rsid w:val="00BB27ED"/>
    <w:rsid w:val="00BB3283"/>
    <w:rsid w:val="00BB4B47"/>
    <w:rsid w:val="00BB6283"/>
    <w:rsid w:val="00BB7278"/>
    <w:rsid w:val="00BC09DA"/>
    <w:rsid w:val="00BC4320"/>
    <w:rsid w:val="00BC6B8D"/>
    <w:rsid w:val="00BC6D71"/>
    <w:rsid w:val="00BC7D00"/>
    <w:rsid w:val="00BC7D0C"/>
    <w:rsid w:val="00BC7D84"/>
    <w:rsid w:val="00BD0153"/>
    <w:rsid w:val="00BD1030"/>
    <w:rsid w:val="00BD4F42"/>
    <w:rsid w:val="00BD5D23"/>
    <w:rsid w:val="00BD6227"/>
    <w:rsid w:val="00BE370B"/>
    <w:rsid w:val="00BE5F9E"/>
    <w:rsid w:val="00BE6993"/>
    <w:rsid w:val="00BF2252"/>
    <w:rsid w:val="00BF43F2"/>
    <w:rsid w:val="00BF53FF"/>
    <w:rsid w:val="00BF6E9A"/>
    <w:rsid w:val="00BF75C0"/>
    <w:rsid w:val="00C0283B"/>
    <w:rsid w:val="00C05268"/>
    <w:rsid w:val="00C06A0A"/>
    <w:rsid w:val="00C06AA2"/>
    <w:rsid w:val="00C16020"/>
    <w:rsid w:val="00C16CCE"/>
    <w:rsid w:val="00C25350"/>
    <w:rsid w:val="00C25EF7"/>
    <w:rsid w:val="00C321E6"/>
    <w:rsid w:val="00C33B73"/>
    <w:rsid w:val="00C33CE3"/>
    <w:rsid w:val="00C47F8C"/>
    <w:rsid w:val="00C51CDC"/>
    <w:rsid w:val="00C52B1F"/>
    <w:rsid w:val="00C54B42"/>
    <w:rsid w:val="00C560E2"/>
    <w:rsid w:val="00C57DE3"/>
    <w:rsid w:val="00C60E5F"/>
    <w:rsid w:val="00C61579"/>
    <w:rsid w:val="00C61762"/>
    <w:rsid w:val="00C61C5F"/>
    <w:rsid w:val="00C62C3B"/>
    <w:rsid w:val="00C637C9"/>
    <w:rsid w:val="00C66C97"/>
    <w:rsid w:val="00C675F8"/>
    <w:rsid w:val="00C72C99"/>
    <w:rsid w:val="00C73A20"/>
    <w:rsid w:val="00C73D06"/>
    <w:rsid w:val="00C77742"/>
    <w:rsid w:val="00C80ACA"/>
    <w:rsid w:val="00C81368"/>
    <w:rsid w:val="00C817F5"/>
    <w:rsid w:val="00C82DD4"/>
    <w:rsid w:val="00C82F82"/>
    <w:rsid w:val="00C83795"/>
    <w:rsid w:val="00C839F0"/>
    <w:rsid w:val="00C90C65"/>
    <w:rsid w:val="00C9177E"/>
    <w:rsid w:val="00C9220A"/>
    <w:rsid w:val="00C92253"/>
    <w:rsid w:val="00C945EF"/>
    <w:rsid w:val="00C95234"/>
    <w:rsid w:val="00C97625"/>
    <w:rsid w:val="00CA0EB9"/>
    <w:rsid w:val="00CA122A"/>
    <w:rsid w:val="00CA27CA"/>
    <w:rsid w:val="00CA40F9"/>
    <w:rsid w:val="00CA5C0C"/>
    <w:rsid w:val="00CA635A"/>
    <w:rsid w:val="00CA6EF4"/>
    <w:rsid w:val="00CB1731"/>
    <w:rsid w:val="00CB29D5"/>
    <w:rsid w:val="00CB3B4B"/>
    <w:rsid w:val="00CB706E"/>
    <w:rsid w:val="00CB739C"/>
    <w:rsid w:val="00CC01DB"/>
    <w:rsid w:val="00CC25D0"/>
    <w:rsid w:val="00CC41CA"/>
    <w:rsid w:val="00CC76F5"/>
    <w:rsid w:val="00CD115C"/>
    <w:rsid w:val="00CD554B"/>
    <w:rsid w:val="00CE11CB"/>
    <w:rsid w:val="00CE2BCF"/>
    <w:rsid w:val="00CE7B29"/>
    <w:rsid w:val="00CF0253"/>
    <w:rsid w:val="00CF4F24"/>
    <w:rsid w:val="00CF5E8D"/>
    <w:rsid w:val="00CF5F71"/>
    <w:rsid w:val="00CF703D"/>
    <w:rsid w:val="00CF7C3F"/>
    <w:rsid w:val="00D005E0"/>
    <w:rsid w:val="00D01EC6"/>
    <w:rsid w:val="00D034D2"/>
    <w:rsid w:val="00D04C14"/>
    <w:rsid w:val="00D051DF"/>
    <w:rsid w:val="00D070BC"/>
    <w:rsid w:val="00D11CE9"/>
    <w:rsid w:val="00D1405F"/>
    <w:rsid w:val="00D14879"/>
    <w:rsid w:val="00D14DA9"/>
    <w:rsid w:val="00D16D3C"/>
    <w:rsid w:val="00D17324"/>
    <w:rsid w:val="00D20DC5"/>
    <w:rsid w:val="00D24B9D"/>
    <w:rsid w:val="00D24F16"/>
    <w:rsid w:val="00D262DB"/>
    <w:rsid w:val="00D26BB6"/>
    <w:rsid w:val="00D26EFE"/>
    <w:rsid w:val="00D27439"/>
    <w:rsid w:val="00D34B71"/>
    <w:rsid w:val="00D368D0"/>
    <w:rsid w:val="00D40A4B"/>
    <w:rsid w:val="00D46B17"/>
    <w:rsid w:val="00D51026"/>
    <w:rsid w:val="00D53565"/>
    <w:rsid w:val="00D53819"/>
    <w:rsid w:val="00D5530E"/>
    <w:rsid w:val="00D65C77"/>
    <w:rsid w:val="00D67CB9"/>
    <w:rsid w:val="00D73302"/>
    <w:rsid w:val="00D75572"/>
    <w:rsid w:val="00D84ABD"/>
    <w:rsid w:val="00D84FA1"/>
    <w:rsid w:val="00D86DE6"/>
    <w:rsid w:val="00D92E18"/>
    <w:rsid w:val="00D95239"/>
    <w:rsid w:val="00D9584E"/>
    <w:rsid w:val="00D965E8"/>
    <w:rsid w:val="00D971AA"/>
    <w:rsid w:val="00DA086D"/>
    <w:rsid w:val="00DA2DD8"/>
    <w:rsid w:val="00DA3739"/>
    <w:rsid w:val="00DA5580"/>
    <w:rsid w:val="00DB19EE"/>
    <w:rsid w:val="00DB1E15"/>
    <w:rsid w:val="00DB1F3C"/>
    <w:rsid w:val="00DB39EF"/>
    <w:rsid w:val="00DB3DF8"/>
    <w:rsid w:val="00DB3FC7"/>
    <w:rsid w:val="00DB5C1F"/>
    <w:rsid w:val="00DB6484"/>
    <w:rsid w:val="00DB64ED"/>
    <w:rsid w:val="00DB712D"/>
    <w:rsid w:val="00DC0AEC"/>
    <w:rsid w:val="00DC2A4A"/>
    <w:rsid w:val="00DC2F2F"/>
    <w:rsid w:val="00DC66C3"/>
    <w:rsid w:val="00DC6A74"/>
    <w:rsid w:val="00DC70EC"/>
    <w:rsid w:val="00DD04C3"/>
    <w:rsid w:val="00DD1EBC"/>
    <w:rsid w:val="00DD291D"/>
    <w:rsid w:val="00DD55DB"/>
    <w:rsid w:val="00DD7BC4"/>
    <w:rsid w:val="00DE001B"/>
    <w:rsid w:val="00DE2658"/>
    <w:rsid w:val="00DE389A"/>
    <w:rsid w:val="00DE3DE7"/>
    <w:rsid w:val="00DE4152"/>
    <w:rsid w:val="00DE6B83"/>
    <w:rsid w:val="00DF5836"/>
    <w:rsid w:val="00DF5BEB"/>
    <w:rsid w:val="00E005C1"/>
    <w:rsid w:val="00E0275C"/>
    <w:rsid w:val="00E036B2"/>
    <w:rsid w:val="00E04D22"/>
    <w:rsid w:val="00E067A8"/>
    <w:rsid w:val="00E06B54"/>
    <w:rsid w:val="00E07CBD"/>
    <w:rsid w:val="00E10453"/>
    <w:rsid w:val="00E10908"/>
    <w:rsid w:val="00E12468"/>
    <w:rsid w:val="00E136DD"/>
    <w:rsid w:val="00E137EC"/>
    <w:rsid w:val="00E215DA"/>
    <w:rsid w:val="00E225F1"/>
    <w:rsid w:val="00E22979"/>
    <w:rsid w:val="00E23EBD"/>
    <w:rsid w:val="00E2409F"/>
    <w:rsid w:val="00E32215"/>
    <w:rsid w:val="00E33CBD"/>
    <w:rsid w:val="00E40A8B"/>
    <w:rsid w:val="00E40E79"/>
    <w:rsid w:val="00E4289D"/>
    <w:rsid w:val="00E446BA"/>
    <w:rsid w:val="00E46A05"/>
    <w:rsid w:val="00E50076"/>
    <w:rsid w:val="00E51030"/>
    <w:rsid w:val="00E559A8"/>
    <w:rsid w:val="00E55F32"/>
    <w:rsid w:val="00E60E62"/>
    <w:rsid w:val="00E60F8E"/>
    <w:rsid w:val="00E6734E"/>
    <w:rsid w:val="00E67B86"/>
    <w:rsid w:val="00E67F8B"/>
    <w:rsid w:val="00E70D89"/>
    <w:rsid w:val="00E719CC"/>
    <w:rsid w:val="00E7393F"/>
    <w:rsid w:val="00E74C0A"/>
    <w:rsid w:val="00E75F76"/>
    <w:rsid w:val="00E76D0B"/>
    <w:rsid w:val="00E828CB"/>
    <w:rsid w:val="00E832C1"/>
    <w:rsid w:val="00E834BD"/>
    <w:rsid w:val="00E858DF"/>
    <w:rsid w:val="00E87412"/>
    <w:rsid w:val="00E87D88"/>
    <w:rsid w:val="00E908AE"/>
    <w:rsid w:val="00E90FF6"/>
    <w:rsid w:val="00E913C7"/>
    <w:rsid w:val="00E93FDC"/>
    <w:rsid w:val="00E955D7"/>
    <w:rsid w:val="00E96320"/>
    <w:rsid w:val="00EA1CB0"/>
    <w:rsid w:val="00EA42EB"/>
    <w:rsid w:val="00EA7E18"/>
    <w:rsid w:val="00EB300D"/>
    <w:rsid w:val="00EB3426"/>
    <w:rsid w:val="00EB3B3F"/>
    <w:rsid w:val="00EB476F"/>
    <w:rsid w:val="00EB55EF"/>
    <w:rsid w:val="00EB5FBB"/>
    <w:rsid w:val="00EB6CF9"/>
    <w:rsid w:val="00EB7383"/>
    <w:rsid w:val="00EB7728"/>
    <w:rsid w:val="00EB7F63"/>
    <w:rsid w:val="00EB7FE1"/>
    <w:rsid w:val="00EC084C"/>
    <w:rsid w:val="00EC4C4E"/>
    <w:rsid w:val="00EC67DB"/>
    <w:rsid w:val="00ED029E"/>
    <w:rsid w:val="00ED02C3"/>
    <w:rsid w:val="00ED214B"/>
    <w:rsid w:val="00ED244B"/>
    <w:rsid w:val="00ED2B2E"/>
    <w:rsid w:val="00ED2C7F"/>
    <w:rsid w:val="00ED5886"/>
    <w:rsid w:val="00EE1254"/>
    <w:rsid w:val="00EE41EF"/>
    <w:rsid w:val="00EE7BFC"/>
    <w:rsid w:val="00EF1037"/>
    <w:rsid w:val="00EF35F1"/>
    <w:rsid w:val="00EF490C"/>
    <w:rsid w:val="00EF51BA"/>
    <w:rsid w:val="00EF6E6B"/>
    <w:rsid w:val="00F02840"/>
    <w:rsid w:val="00F02A40"/>
    <w:rsid w:val="00F054EA"/>
    <w:rsid w:val="00F05E7D"/>
    <w:rsid w:val="00F1304A"/>
    <w:rsid w:val="00F174C4"/>
    <w:rsid w:val="00F17960"/>
    <w:rsid w:val="00F24C9E"/>
    <w:rsid w:val="00F26331"/>
    <w:rsid w:val="00F279F4"/>
    <w:rsid w:val="00F31666"/>
    <w:rsid w:val="00F32DC9"/>
    <w:rsid w:val="00F33BFC"/>
    <w:rsid w:val="00F43F34"/>
    <w:rsid w:val="00F4406C"/>
    <w:rsid w:val="00F44092"/>
    <w:rsid w:val="00F44E48"/>
    <w:rsid w:val="00F4703B"/>
    <w:rsid w:val="00F47CCC"/>
    <w:rsid w:val="00F50011"/>
    <w:rsid w:val="00F50641"/>
    <w:rsid w:val="00F52838"/>
    <w:rsid w:val="00F545FC"/>
    <w:rsid w:val="00F558FC"/>
    <w:rsid w:val="00F60BDF"/>
    <w:rsid w:val="00F616B9"/>
    <w:rsid w:val="00F619E2"/>
    <w:rsid w:val="00F632DE"/>
    <w:rsid w:val="00F635B3"/>
    <w:rsid w:val="00F655F2"/>
    <w:rsid w:val="00F65AA0"/>
    <w:rsid w:val="00F65ED4"/>
    <w:rsid w:val="00F660B3"/>
    <w:rsid w:val="00F700A9"/>
    <w:rsid w:val="00F7055F"/>
    <w:rsid w:val="00F722F7"/>
    <w:rsid w:val="00F72518"/>
    <w:rsid w:val="00F729B0"/>
    <w:rsid w:val="00F75012"/>
    <w:rsid w:val="00F76029"/>
    <w:rsid w:val="00F80A37"/>
    <w:rsid w:val="00F834A5"/>
    <w:rsid w:val="00F83DD8"/>
    <w:rsid w:val="00F84702"/>
    <w:rsid w:val="00F855FB"/>
    <w:rsid w:val="00F86362"/>
    <w:rsid w:val="00F908CB"/>
    <w:rsid w:val="00F9400C"/>
    <w:rsid w:val="00F94EBF"/>
    <w:rsid w:val="00F9522F"/>
    <w:rsid w:val="00F97C21"/>
    <w:rsid w:val="00FA1054"/>
    <w:rsid w:val="00FA3DD3"/>
    <w:rsid w:val="00FA4C43"/>
    <w:rsid w:val="00FA5420"/>
    <w:rsid w:val="00FA5E4F"/>
    <w:rsid w:val="00FB14AE"/>
    <w:rsid w:val="00FB5D2A"/>
    <w:rsid w:val="00FC0C53"/>
    <w:rsid w:val="00FC154C"/>
    <w:rsid w:val="00FC48B9"/>
    <w:rsid w:val="00FC54BC"/>
    <w:rsid w:val="00FC6344"/>
    <w:rsid w:val="00FD09F0"/>
    <w:rsid w:val="00FD1827"/>
    <w:rsid w:val="00FD1876"/>
    <w:rsid w:val="00FD3FC0"/>
    <w:rsid w:val="00FD525E"/>
    <w:rsid w:val="00FD6275"/>
    <w:rsid w:val="00FD7AED"/>
    <w:rsid w:val="00FD7EA7"/>
    <w:rsid w:val="00FE01AE"/>
    <w:rsid w:val="00FE1ABC"/>
    <w:rsid w:val="00FE45F5"/>
    <w:rsid w:val="00FE672E"/>
    <w:rsid w:val="00FF02AF"/>
    <w:rsid w:val="00FF294D"/>
    <w:rsid w:val="00FF4C59"/>
    <w:rsid w:val="00FF5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character" w:styleId="Neapdorotaspaminjimas">
    <w:name w:val="Unresolved Mention"/>
    <w:basedOn w:val="Numatytasispastraiposriftas"/>
    <w:uiPriority w:val="99"/>
    <w:semiHidden/>
    <w:unhideWhenUsed/>
    <w:rsid w:val="00964412"/>
    <w:rPr>
      <w:color w:val="605E5C"/>
      <w:shd w:val="clear" w:color="auto" w:fill="E1DFDD"/>
    </w:rPr>
  </w:style>
  <w:style w:type="table" w:customStyle="1" w:styleId="Lentelstinklelis1">
    <w:name w:val="Lentelės tinklelis1"/>
    <w:basedOn w:val="prastojilentel"/>
    <w:next w:val="Lentelstinklelis"/>
    <w:uiPriority w:val="39"/>
    <w:rsid w:val="00CF0253"/>
    <w:pPr>
      <w:spacing w:line="240" w:lineRule="auto"/>
      <w:ind w:left="0" w:right="0" w:firstLine="0"/>
      <w:jc w:val="lef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115435">
      <w:bodyDiv w:val="1"/>
      <w:marLeft w:val="0"/>
      <w:marRight w:val="0"/>
      <w:marTop w:val="0"/>
      <w:marBottom w:val="0"/>
      <w:divBdr>
        <w:top w:val="none" w:sz="0" w:space="0" w:color="auto"/>
        <w:left w:val="none" w:sz="0" w:space="0" w:color="auto"/>
        <w:bottom w:val="none" w:sz="0" w:space="0" w:color="auto"/>
        <w:right w:val="none" w:sz="0" w:space="0" w:color="auto"/>
      </w:divBdr>
    </w:div>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551814931">
      <w:bodyDiv w:val="1"/>
      <w:marLeft w:val="0"/>
      <w:marRight w:val="0"/>
      <w:marTop w:val="0"/>
      <w:marBottom w:val="0"/>
      <w:divBdr>
        <w:top w:val="none" w:sz="0" w:space="0" w:color="auto"/>
        <w:left w:val="none" w:sz="0" w:space="0" w:color="auto"/>
        <w:bottom w:val="none" w:sz="0" w:space="0" w:color="auto"/>
        <w:right w:val="none" w:sz="0" w:space="0" w:color="auto"/>
      </w:divBdr>
    </w:div>
    <w:div w:id="566771317">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75009960">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522283736">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698431832">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 w:id="187087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51A1E-C0BD-489E-8199-1D0E50936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Pages>
  <Words>7112</Words>
  <Characters>4054</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Ilma Liudžiuvienė</cp:lastModifiedBy>
  <cp:revision>26</cp:revision>
  <dcterms:created xsi:type="dcterms:W3CDTF">2025-01-20T13:52:00Z</dcterms:created>
  <dcterms:modified xsi:type="dcterms:W3CDTF">2025-02-12T08:25:00Z</dcterms:modified>
</cp:coreProperties>
</file>